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Nota Informativa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d</w:t>
      </w:r>
      <w:r w:rsidRPr="0084140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el Vicerrectorado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d</w:t>
      </w:r>
      <w:r w:rsidRPr="0084140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e Investigaci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ón  y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Transferencia (14/09/2023)</w:t>
      </w:r>
    </w:p>
    <w:p w:rsidR="0084140B" w:rsidRPr="0084140B" w:rsidRDefault="0084140B" w:rsidP="00841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84140B" w:rsidRPr="0084140B" w:rsidRDefault="0084140B" w:rsidP="0084140B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84140B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Proyectos de Investigación Aplicada FEDER-UGR 2023</w:t>
      </w:r>
    </w:p>
    <w:p w:rsidR="0084140B" w:rsidRPr="0084140B" w:rsidRDefault="0084140B" w:rsidP="0084140B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84140B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Contratos con cargo a grupos y proyectos</w:t>
      </w:r>
    </w:p>
    <w:p w:rsidR="0084140B" w:rsidRPr="0084140B" w:rsidRDefault="0084140B" w:rsidP="0084140B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84140B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Becas de iniciación a la investigación</w:t>
      </w:r>
    </w:p>
    <w:p w:rsidR="0084140B" w:rsidRPr="0084140B" w:rsidRDefault="0084140B" w:rsidP="0084140B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84140B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Cursos y jornadas</w:t>
      </w:r>
    </w:p>
    <w:p w:rsidR="0084140B" w:rsidRPr="0084140B" w:rsidRDefault="0084140B" w:rsidP="0084140B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Symbol" w:eastAsia="Times New Roman" w:hAnsi="Symbol" w:cs="Times New Roman"/>
          <w:sz w:val="20"/>
          <w:szCs w:val="20"/>
          <w:lang w:eastAsia="es-ES"/>
        </w:rPr>
        <w:t></w:t>
      </w:r>
      <w:r w:rsidRPr="0084140B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Otras convocatorias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1. PROYECTOS DE INVESTIGACIÓN APLICADA FEDER-UGR 2023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Convocatoria de Proyectos de Investigación Aplicada del Plan Propio de Investigación y Transferencia de la Universidad de Granada, FEDER-UGR 2023. Plazo de solicitud pendiente de publicación en BOJA. Puede consultar la convocatoria y descargar los modelos de documentación de: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tgtFrame="_blank" w:history="1">
        <w:r w:rsidRPr="008414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https://investigacion.ugr.es/ayudas/plan-andaluz/feder-2023</w:t>
        </w:r>
      </w:hyperlink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2. CONTRATOS CON CARGO A GRUPOS Y PROYECTOS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Publicada la convocatoria de contratos con cargo a proyectos de investigación correspondiente al mes de septiembre:  </w:t>
      </w:r>
      <w:hyperlink r:id="rId6" w:tgtFrame="_blank" w:history="1">
        <w:r w:rsidRPr="008414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https://investigacion.ugr.es/informacion/noticias/contratos-proyectos-septiembre-2023</w:t>
        </w:r>
      </w:hyperlink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Plazo: 27 de julio de 2023 (23:59h).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3. BECAS DE INICIACIÓN UGR-BANCO SANTANDER 2023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Becas de Iniciación a la Investigación del Plan Propio de Investigación y Transferencia 2023, en sus dos modalidades: para estudiantes de Grado y de Másteres Oficiales.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tgtFrame="_blank" w:history="1">
        <w:r w:rsidRPr="008414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https://investigacion.ugr.es/informacion/noticias/becas-iniciacion-2023</w:t>
        </w:r>
      </w:hyperlink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Plazo: 13 de octubre de 2023 (23:59h).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4. EVENTOS, CURSOS, JORNADAS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lastRenderedPageBreak/>
        <w:t> 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Seminario | MSCA Doctoral Networks (MSCA DN 2023) - Redes de Contratación </w:t>
      </w:r>
      <w:proofErr w:type="spellStart"/>
      <w:r w:rsidRPr="0084140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Predoctorales</w:t>
      </w:r>
      <w:proofErr w:type="spellEnd"/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Fecha: 19/09/2023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Información: </w:t>
      </w:r>
      <w:hyperlink r:id="rId8" w:tgtFrame="_blank" w:history="1">
        <w:r w:rsidRPr="008414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https://sl.ugr.es/0dq5</w:t>
        </w:r>
      </w:hyperlink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Ciclo Jornadas | Consejo Europeo de Investigación (ERC) - Convocatorias 2024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Fecha: 21/09/2023 - Cómo formular una IDEA para el ERC (1/3)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Fecha: 27/09/2023 - Enfoque del proyecto - </w:t>
      </w:r>
      <w:proofErr w:type="spellStart"/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The</w:t>
      </w:r>
      <w:proofErr w:type="spellEnd"/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Scientific</w:t>
      </w:r>
      <w:proofErr w:type="spellEnd"/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Proposal</w:t>
      </w:r>
      <w:proofErr w:type="spellEnd"/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- B2 (2/3)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Fecha: 04/10/2023 - Cómo convencer con mi proyecto y mi </w:t>
      </w:r>
      <w:proofErr w:type="spellStart"/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background</w:t>
      </w:r>
      <w:proofErr w:type="spellEnd"/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- B1 (3/3)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Información: </w:t>
      </w:r>
      <w:hyperlink r:id="rId9" w:tgtFrame="_blank" w:history="1">
        <w:r w:rsidRPr="008414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https://sl.ugr.es/0dqa</w:t>
        </w:r>
      </w:hyperlink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5. OTRAS CONVOCATORIAS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AYUDAS FECYT 2023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Solicitud de ayudas para potenciar la generación de conocimiento y su transferencia, a través de la financiación de proyectos de investigación no orientados y orientados a los desafíos de nuestra sociedad, hasta el fortalecimiento de las instituciones y las instalaciones científicas.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0" w:tgtFrame="_blank" w:history="1">
        <w:r w:rsidRPr="008414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https://investigacion.ugr.es/informacion/noticias/fecyt-2023</w:t>
        </w:r>
      </w:hyperlink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                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 UGR: 3 de octubre de 2023 (14h).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AYUDAS A LA INVESTIGACIÓN FUNDACIÓN MAPFRE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Convocatoria de ayudas a la investigación Ignacio H. de Larramendi, Fundación Mapfre. Ayudas para facilitar apoyo económico en la realización de proyectos de investigación en: promoción de la salud, y seguro y previsión social.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 UGR: 11 de octubre de 2023 (14h).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1" w:tgtFrame="_blank" w:history="1">
        <w:r w:rsidRPr="008414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https://investigacion.ugr.es/informacion/noticias/ayudas-mapfre-2023</w:t>
        </w:r>
      </w:hyperlink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ARQUS INVESTIGACIÓN E INNOVACIÓN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lastRenderedPageBreak/>
        <w:t xml:space="preserve">Ayudas para encuentros destinados a poner en marcha proyectos de investigación conjuntos entre investigadores de las universidades de la Alianza </w:t>
      </w:r>
      <w:proofErr w:type="spellStart"/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Arqus</w:t>
      </w:r>
      <w:proofErr w:type="spellEnd"/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. 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2" w:tgtFrame="_blank" w:history="1">
        <w:r w:rsidRPr="008414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Más información en el Vicerrectorado de Internacionalización</w:t>
        </w:r>
      </w:hyperlink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Plazo: 15 de octubre 2023.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Consulte todas las convocatorias: </w:t>
      </w:r>
      <w:hyperlink r:id="rId13" w:tgtFrame="_blank" w:history="1">
        <w:r w:rsidRPr="008414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https://investigacion.ugr.es/informacion/convocatorias/en-vigor</w:t>
        </w:r>
      </w:hyperlink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  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0"/>
          <w:szCs w:val="20"/>
          <w:lang w:eastAsia="es-ES"/>
        </w:rPr>
        <w:t>---------------------------------------------------------------------------------------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Web: </w:t>
      </w:r>
      <w:hyperlink r:id="rId14" w:tgtFrame="_blank" w:history="1">
        <w:r w:rsidRPr="008414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https://investigacion.ugr.es/</w:t>
        </w:r>
      </w:hyperlink>
      <w:r w:rsidRPr="008414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 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Vicerrectorado de Investigación y Transferencia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5" w:history="1">
        <w:r w:rsidRPr="008414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investigacion@ugr.es</w:t>
        </w:r>
      </w:hyperlink>
      <w:r w:rsidRPr="008414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140B">
        <w:rPr>
          <w:rFonts w:ascii="Times New Roman" w:eastAsia="Times New Roman" w:hAnsi="Times New Roman" w:cs="Times New Roman"/>
          <w:sz w:val="24"/>
          <w:szCs w:val="24"/>
          <w:lang w:eastAsia="es-ES"/>
        </w:rPr>
        <w:t>C/ Gran Vía de Colón, núm.48, 2ª planta</w:t>
      </w:r>
    </w:p>
    <w:p w:rsidR="0084140B" w:rsidRPr="0084140B" w:rsidRDefault="0084140B" w:rsidP="00841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84140B">
        <w:rPr>
          <w:rFonts w:ascii="Times New Roman" w:eastAsia="Times New Roman" w:hAnsi="Times New Roman" w:cs="Times New Roman"/>
          <w:sz w:val="24"/>
          <w:szCs w:val="24"/>
          <w:lang w:eastAsia="es-ES"/>
        </w:rPr>
        <w:t>Tlf</w:t>
      </w:r>
      <w:proofErr w:type="spellEnd"/>
      <w:r w:rsidRPr="0084140B">
        <w:rPr>
          <w:rFonts w:ascii="Times New Roman" w:eastAsia="Times New Roman" w:hAnsi="Times New Roman" w:cs="Times New Roman"/>
          <w:sz w:val="24"/>
          <w:szCs w:val="24"/>
          <w:lang w:eastAsia="es-ES"/>
        </w:rPr>
        <w:t>. 958243008</w:t>
      </w:r>
    </w:p>
    <w:p w:rsidR="00FF2562" w:rsidRDefault="00FF2562"/>
    <w:sectPr w:rsidR="00FF2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0B"/>
    <w:rsid w:val="0084140B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ugr.es/0dq5" TargetMode="External"/><Relationship Id="rId13" Type="http://schemas.openxmlformats.org/officeDocument/2006/relationships/hyperlink" Target="https://investigacion.ugr.es/informacion/convocatorias/en-vig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vestigacion.ugr.es/informacion/noticias/becas-iniciacion-2023" TargetMode="External"/><Relationship Id="rId12" Type="http://schemas.openxmlformats.org/officeDocument/2006/relationships/hyperlink" Target="https://internacional.ugr.es/pages/tablon/*/convocatorias/convocatoria-de-ayudas-para-la-participacion-en-actividades-organizadas-en-el-marco-de-arqus-investigacion-e-innovacio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vestigacion.ugr.es/informacion/noticias/contratos-proyectos-septiembre-2023" TargetMode="External"/><Relationship Id="rId11" Type="http://schemas.openxmlformats.org/officeDocument/2006/relationships/hyperlink" Target="https://investigacion.ugr.es/informacion/noticias/ayudas-mapfre-2023" TargetMode="External"/><Relationship Id="rId5" Type="http://schemas.openxmlformats.org/officeDocument/2006/relationships/hyperlink" Target="https://investigacion.ugr.es/ayudas/plan-andaluz/feder-2023" TargetMode="External"/><Relationship Id="rId15" Type="http://schemas.openxmlformats.org/officeDocument/2006/relationships/hyperlink" Target="mailto:investigacion@ugr.es" TargetMode="External"/><Relationship Id="rId10" Type="http://schemas.openxmlformats.org/officeDocument/2006/relationships/hyperlink" Target="https://investigacion.ugr.es/informacion/noticias/fecyt-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.ugr.es/0dqa" TargetMode="External"/><Relationship Id="rId14" Type="http://schemas.openxmlformats.org/officeDocument/2006/relationships/hyperlink" Target="https://investigacion.ugr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765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2023-09-14T10:45:00Z</dcterms:created>
  <dcterms:modified xsi:type="dcterms:W3CDTF">2023-09-14T10:49:00Z</dcterms:modified>
</cp:coreProperties>
</file>