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FE2F3"/>
  <w:body>
    <w:p w:rsidR="000B5A15" w:rsidRDefault="003964F6">
      <w:pPr>
        <w:tabs>
          <w:tab w:val="center" w:pos="4514"/>
        </w:tabs>
        <w:spacing w:after="200" w:line="192" w:lineRule="auto"/>
        <w:jc w:val="center"/>
        <w:rPr>
          <w:rFonts w:ascii="Calibri" w:eastAsia="Calibri" w:hAnsi="Calibri" w:cs="Calibri"/>
          <w:b/>
          <w:sz w:val="30"/>
          <w:szCs w:val="30"/>
        </w:rPr>
      </w:pPr>
      <w:r>
        <w:rPr>
          <w:rFonts w:ascii="Calibri" w:eastAsia="Calibri" w:hAnsi="Calibri" w:cs="Calibri"/>
          <w:b/>
          <w:noProof/>
          <w:sz w:val="30"/>
          <w:szCs w:val="30"/>
          <w:lang w:val="es-ES"/>
        </w:rPr>
        <w:drawing>
          <wp:anchor distT="114300" distB="114300" distL="114300" distR="114300" simplePos="0" relativeHeight="251658240" behindDoc="0" locked="0" layoutInCell="1" hidden="0" allowOverlap="1">
            <wp:simplePos x="0" y="0"/>
            <wp:positionH relativeFrom="page">
              <wp:posOffset>914400</wp:posOffset>
            </wp:positionH>
            <wp:positionV relativeFrom="page">
              <wp:posOffset>771525</wp:posOffset>
            </wp:positionV>
            <wp:extent cx="904875" cy="660864"/>
            <wp:effectExtent l="0" t="0" r="0" b="0"/>
            <wp:wrapNone/>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t="11235" b="15730"/>
                    <a:stretch>
                      <a:fillRect/>
                    </a:stretch>
                  </pic:blipFill>
                  <pic:spPr>
                    <a:xfrm>
                      <a:off x="0" y="0"/>
                      <a:ext cx="904875" cy="660864"/>
                    </a:xfrm>
                    <a:prstGeom prst="rect">
                      <a:avLst/>
                    </a:prstGeom>
                    <a:ln/>
                  </pic:spPr>
                </pic:pic>
              </a:graphicData>
            </a:graphic>
          </wp:anchor>
        </w:drawing>
      </w:r>
      <w:r>
        <w:rPr>
          <w:rFonts w:ascii="Calibri" w:eastAsia="Calibri" w:hAnsi="Calibri" w:cs="Calibri"/>
          <w:b/>
          <w:noProof/>
          <w:sz w:val="30"/>
          <w:szCs w:val="30"/>
          <w:lang w:val="es-ES"/>
        </w:rPr>
        <w:drawing>
          <wp:anchor distT="114300" distB="114300" distL="114300" distR="114300" simplePos="0" relativeHeight="251659264" behindDoc="0" locked="0" layoutInCell="1" hidden="0" allowOverlap="1">
            <wp:simplePos x="0" y="0"/>
            <wp:positionH relativeFrom="page">
              <wp:posOffset>914400</wp:posOffset>
            </wp:positionH>
            <wp:positionV relativeFrom="page">
              <wp:posOffset>771525</wp:posOffset>
            </wp:positionV>
            <wp:extent cx="904875" cy="660864"/>
            <wp:effectExtent l="0" t="0" r="0" b="0"/>
            <wp:wrapNone/>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t="11235" b="15730"/>
                    <a:stretch>
                      <a:fillRect/>
                    </a:stretch>
                  </pic:blipFill>
                  <pic:spPr>
                    <a:xfrm>
                      <a:off x="0" y="0"/>
                      <a:ext cx="904875" cy="660864"/>
                    </a:xfrm>
                    <a:prstGeom prst="rect">
                      <a:avLst/>
                    </a:prstGeom>
                    <a:ln/>
                  </pic:spPr>
                </pic:pic>
              </a:graphicData>
            </a:graphic>
          </wp:anchor>
        </w:drawing>
      </w:r>
      <w:r>
        <w:rPr>
          <w:rFonts w:ascii="Calibri" w:eastAsia="Calibri" w:hAnsi="Calibri" w:cs="Calibri"/>
          <w:b/>
          <w:noProof/>
          <w:sz w:val="30"/>
          <w:szCs w:val="30"/>
          <w:lang w:val="es-ES"/>
        </w:rPr>
        <w:drawing>
          <wp:anchor distT="114300" distB="114300" distL="114300" distR="114300" simplePos="0" relativeHeight="251660288" behindDoc="0" locked="0" layoutInCell="1" hidden="0" allowOverlap="1">
            <wp:simplePos x="0" y="0"/>
            <wp:positionH relativeFrom="page">
              <wp:posOffset>6029325</wp:posOffset>
            </wp:positionH>
            <wp:positionV relativeFrom="page">
              <wp:posOffset>771525</wp:posOffset>
            </wp:positionV>
            <wp:extent cx="509389" cy="509389"/>
            <wp:effectExtent l="0" t="0" r="0" b="0"/>
            <wp:wrapNone/>
            <wp:docPr id="2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509389" cy="509389"/>
                    </a:xfrm>
                    <a:prstGeom prst="rect">
                      <a:avLst/>
                    </a:prstGeom>
                    <a:ln/>
                  </pic:spPr>
                </pic:pic>
              </a:graphicData>
            </a:graphic>
          </wp:anchor>
        </w:drawing>
      </w:r>
      <w:r>
        <w:rPr>
          <w:rFonts w:ascii="Calibri" w:eastAsia="Calibri" w:hAnsi="Calibri" w:cs="Calibri"/>
          <w:b/>
          <w:sz w:val="30"/>
          <w:szCs w:val="30"/>
        </w:rPr>
        <w:t>III International Postgraduate Seminar</w:t>
      </w:r>
    </w:p>
    <w:p w:rsidR="000B5A15" w:rsidRDefault="003964F6">
      <w:pPr>
        <w:tabs>
          <w:tab w:val="center" w:pos="4514"/>
        </w:tabs>
        <w:spacing w:after="200" w:line="192" w:lineRule="auto"/>
        <w:jc w:val="center"/>
        <w:rPr>
          <w:rFonts w:ascii="Calibri" w:eastAsia="Calibri" w:hAnsi="Calibri" w:cs="Calibri"/>
          <w:b/>
          <w:sz w:val="30"/>
          <w:szCs w:val="30"/>
        </w:rPr>
      </w:pPr>
      <w:r>
        <w:rPr>
          <w:rFonts w:ascii="Calibri" w:eastAsia="Calibri" w:hAnsi="Calibri" w:cs="Calibri"/>
          <w:b/>
          <w:noProof/>
          <w:sz w:val="30"/>
          <w:szCs w:val="30"/>
          <w:lang w:val="es-ES"/>
        </w:rPr>
        <w:drawing>
          <wp:anchor distT="114300" distB="114300" distL="114300" distR="114300" simplePos="0" relativeHeight="251661312" behindDoc="0" locked="0" layoutInCell="1" hidden="0" allowOverlap="1">
            <wp:simplePos x="0" y="0"/>
            <wp:positionH relativeFrom="page">
              <wp:posOffset>5881688</wp:posOffset>
            </wp:positionH>
            <wp:positionV relativeFrom="page">
              <wp:posOffset>1276350</wp:posOffset>
            </wp:positionV>
            <wp:extent cx="801353" cy="801353"/>
            <wp:effectExtent l="0" t="0" r="0" b="0"/>
            <wp:wrapNone/>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801353" cy="801353"/>
                    </a:xfrm>
                    <a:prstGeom prst="rect">
                      <a:avLst/>
                    </a:prstGeom>
                    <a:ln/>
                  </pic:spPr>
                </pic:pic>
              </a:graphicData>
            </a:graphic>
          </wp:anchor>
        </w:drawing>
      </w:r>
      <w:r>
        <w:rPr>
          <w:rFonts w:ascii="Calibri" w:eastAsia="Calibri" w:hAnsi="Calibri" w:cs="Calibri"/>
          <w:b/>
          <w:sz w:val="30"/>
          <w:szCs w:val="30"/>
        </w:rPr>
        <w:t xml:space="preserve"> </w:t>
      </w:r>
      <w:proofErr w:type="gramStart"/>
      <w:r>
        <w:rPr>
          <w:rFonts w:ascii="Calibri" w:eastAsia="Calibri" w:hAnsi="Calibri" w:cs="Calibri"/>
          <w:b/>
          <w:sz w:val="30"/>
          <w:szCs w:val="30"/>
        </w:rPr>
        <w:t>in</w:t>
      </w:r>
      <w:proofErr w:type="gramEnd"/>
      <w:r>
        <w:rPr>
          <w:rFonts w:ascii="Calibri" w:eastAsia="Calibri" w:hAnsi="Calibri" w:cs="Calibri"/>
          <w:b/>
          <w:sz w:val="30"/>
          <w:szCs w:val="30"/>
        </w:rPr>
        <w:t xml:space="preserve"> English Literature and Linguistics (IPSELL)</w:t>
      </w:r>
    </w:p>
    <w:p w:rsidR="000B5A15" w:rsidRDefault="003964F6">
      <w:pPr>
        <w:spacing w:after="200" w:line="240" w:lineRule="auto"/>
        <w:jc w:val="center"/>
        <w:rPr>
          <w:rFonts w:ascii="Calibri" w:eastAsia="Calibri" w:hAnsi="Calibri" w:cs="Calibri"/>
          <w:sz w:val="20"/>
          <w:szCs w:val="20"/>
        </w:rPr>
      </w:pPr>
      <w:r>
        <w:rPr>
          <w:rFonts w:ascii="Calibri" w:eastAsia="Calibri" w:hAnsi="Calibri" w:cs="Calibri"/>
          <w:b/>
          <w:sz w:val="20"/>
          <w:szCs w:val="20"/>
        </w:rPr>
        <w:t xml:space="preserve">September </w:t>
      </w:r>
      <w:r>
        <w:rPr>
          <w:rFonts w:ascii="Calibri" w:eastAsia="Calibri" w:hAnsi="Calibri" w:cs="Calibri"/>
          <w:b/>
          <w:noProof/>
          <w:sz w:val="20"/>
          <w:szCs w:val="20"/>
          <w:lang w:val="es-ES"/>
        </w:rPr>
        <w:drawing>
          <wp:anchor distT="114300" distB="114300" distL="114300" distR="114300" simplePos="0" relativeHeight="251662336" behindDoc="0" locked="0" layoutInCell="1" hidden="0" allowOverlap="1">
            <wp:simplePos x="0" y="0"/>
            <wp:positionH relativeFrom="page">
              <wp:posOffset>914400</wp:posOffset>
            </wp:positionH>
            <wp:positionV relativeFrom="page">
              <wp:posOffset>1571625</wp:posOffset>
            </wp:positionV>
            <wp:extent cx="904875" cy="432057"/>
            <wp:effectExtent l="0" t="0" r="0" b="0"/>
            <wp:wrapNone/>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l="17415" r="15166"/>
                    <a:stretch>
                      <a:fillRect/>
                    </a:stretch>
                  </pic:blipFill>
                  <pic:spPr>
                    <a:xfrm>
                      <a:off x="0" y="0"/>
                      <a:ext cx="904875" cy="432057"/>
                    </a:xfrm>
                    <a:prstGeom prst="rect">
                      <a:avLst/>
                    </a:prstGeom>
                    <a:ln/>
                  </pic:spPr>
                </pic:pic>
              </a:graphicData>
            </a:graphic>
          </wp:anchor>
        </w:drawing>
      </w:r>
      <w:r>
        <w:rPr>
          <w:rFonts w:ascii="Calibri" w:eastAsia="Calibri" w:hAnsi="Calibri" w:cs="Calibri"/>
          <w:b/>
          <w:sz w:val="20"/>
          <w:szCs w:val="20"/>
        </w:rPr>
        <w:t>29</w:t>
      </w:r>
      <w:r>
        <w:rPr>
          <w:rFonts w:ascii="Calibri" w:eastAsia="Calibri" w:hAnsi="Calibri" w:cs="Calibri"/>
          <w:b/>
          <w:sz w:val="20"/>
          <w:szCs w:val="20"/>
          <w:vertAlign w:val="superscript"/>
        </w:rPr>
        <w:t>th</w:t>
      </w:r>
      <w:r>
        <w:rPr>
          <w:rFonts w:ascii="Calibri" w:eastAsia="Calibri" w:hAnsi="Calibri" w:cs="Calibri"/>
          <w:b/>
          <w:sz w:val="20"/>
          <w:szCs w:val="20"/>
        </w:rPr>
        <w:t>, 2023</w:t>
      </w:r>
    </w:p>
    <w:p w:rsidR="000B5A15" w:rsidRDefault="003964F6">
      <w:pPr>
        <w:spacing w:after="200" w:line="240" w:lineRule="auto"/>
        <w:jc w:val="center"/>
        <w:rPr>
          <w:rFonts w:ascii="Calibri" w:eastAsia="Calibri" w:hAnsi="Calibri" w:cs="Calibri"/>
          <w:b/>
          <w:sz w:val="20"/>
          <w:szCs w:val="20"/>
        </w:rPr>
      </w:pPr>
      <w:r>
        <w:rPr>
          <w:rFonts w:ascii="Calibri" w:eastAsia="Calibri" w:hAnsi="Calibri" w:cs="Calibri"/>
          <w:b/>
          <w:sz w:val="20"/>
          <w:szCs w:val="20"/>
        </w:rPr>
        <w:t xml:space="preserve"> University of Granada, Spain</w:t>
      </w:r>
    </w:p>
    <w:p w:rsidR="000B5A15" w:rsidRDefault="000B5A15">
      <w:pPr>
        <w:spacing w:after="200" w:line="240" w:lineRule="auto"/>
        <w:jc w:val="center"/>
        <w:rPr>
          <w:rFonts w:ascii="Calibri" w:eastAsia="Calibri" w:hAnsi="Calibri" w:cs="Calibri"/>
          <w:b/>
          <w:sz w:val="20"/>
          <w:szCs w:val="20"/>
        </w:rPr>
      </w:pPr>
    </w:p>
    <w:p w:rsidR="000B5A15" w:rsidRDefault="003964F6">
      <w:pPr>
        <w:spacing w:after="180"/>
        <w:jc w:val="both"/>
        <w:rPr>
          <w:rFonts w:ascii="Calibri" w:eastAsia="Calibri" w:hAnsi="Calibri" w:cs="Calibri"/>
          <w:b/>
          <w:color w:val="1C4587"/>
        </w:rPr>
      </w:pPr>
      <w:r>
        <w:rPr>
          <w:rFonts w:ascii="Calibri" w:eastAsia="Calibri" w:hAnsi="Calibri" w:cs="Calibri"/>
          <w:b/>
          <w:color w:val="1C4587"/>
        </w:rPr>
        <w:t>CALL FOR PAPERS</w:t>
      </w:r>
      <w:bookmarkStart w:id="0" w:name="_GoBack"/>
      <w:bookmarkEnd w:id="0"/>
    </w:p>
    <w:p w:rsidR="000B5A15" w:rsidRDefault="003964F6">
      <w:pPr>
        <w:spacing w:after="180"/>
        <w:jc w:val="both"/>
        <w:rPr>
          <w:rFonts w:ascii="Calibri" w:eastAsia="Calibri" w:hAnsi="Calibri" w:cs="Calibri"/>
          <w:sz w:val="24"/>
          <w:szCs w:val="24"/>
        </w:rPr>
      </w:pPr>
      <w:r>
        <w:rPr>
          <w:rFonts w:ascii="Calibri" w:eastAsia="Calibri" w:hAnsi="Calibri" w:cs="Calibri"/>
          <w:sz w:val="24"/>
          <w:szCs w:val="24"/>
        </w:rPr>
        <w:t>The III International Postgraduate Seminar in English Literature and Linguistics (IPSELL) organised by the Master’s in English Literature and Linguistics of the University of Granada aims to provide a forum where postgraduate students/researchers can prese</w:t>
      </w:r>
      <w:r>
        <w:rPr>
          <w:rFonts w:ascii="Calibri" w:eastAsia="Calibri" w:hAnsi="Calibri" w:cs="Calibri"/>
          <w:sz w:val="24"/>
          <w:szCs w:val="24"/>
        </w:rPr>
        <w:t>nt the results of their current research projects (preferably MA dissertation or early PhD work). This event intends to allow master’s and early career research students to share their research interests with national and international young scholars and g</w:t>
      </w:r>
      <w:r>
        <w:rPr>
          <w:rFonts w:ascii="Calibri" w:eastAsia="Calibri" w:hAnsi="Calibri" w:cs="Calibri"/>
          <w:sz w:val="24"/>
          <w:szCs w:val="24"/>
        </w:rPr>
        <w:t>et acquainted with the critical visions and methodological approaches that will be leading academic research in the years to come. IPSELL welcomes submissions reporting original research results related —though not restricted to— any of the following acade</w:t>
      </w:r>
      <w:r>
        <w:rPr>
          <w:rFonts w:ascii="Calibri" w:eastAsia="Calibri" w:hAnsi="Calibri" w:cs="Calibri"/>
          <w:sz w:val="24"/>
          <w:szCs w:val="24"/>
        </w:rPr>
        <w:t>mic interests:</w:t>
      </w:r>
    </w:p>
    <w:p w:rsidR="000B5A15" w:rsidRDefault="000B5A15">
      <w:pPr>
        <w:spacing w:after="180"/>
        <w:jc w:val="both"/>
        <w:rPr>
          <w:rFonts w:ascii="Calibri" w:eastAsia="Calibri" w:hAnsi="Calibri" w:cs="Calibri"/>
        </w:rPr>
        <w:sectPr w:rsidR="000B5A15">
          <w:footerReference w:type="default" r:id="rId13"/>
          <w:pgSz w:w="11909" w:h="16834"/>
          <w:pgMar w:top="1440" w:right="1440" w:bottom="1440" w:left="1440" w:header="720" w:footer="720" w:gutter="0"/>
          <w:pgNumType w:start="1"/>
          <w:cols w:space="720"/>
        </w:sectPr>
      </w:pPr>
    </w:p>
    <w:p w:rsidR="000B5A15" w:rsidRDefault="003964F6">
      <w:pPr>
        <w:jc w:val="both"/>
        <w:rPr>
          <w:rFonts w:ascii="Calibri" w:eastAsia="Calibri" w:hAnsi="Calibri" w:cs="Calibri"/>
          <w:b/>
          <w:color w:val="1C4587"/>
          <w:sz w:val="24"/>
          <w:szCs w:val="24"/>
        </w:rPr>
      </w:pPr>
      <w:r>
        <w:rPr>
          <w:rFonts w:ascii="Calibri" w:eastAsia="Calibri" w:hAnsi="Calibri" w:cs="Calibri"/>
          <w:b/>
          <w:color w:val="1C4587"/>
          <w:sz w:val="24"/>
          <w:szCs w:val="24"/>
        </w:rPr>
        <w:lastRenderedPageBreak/>
        <w:t>LITERATURE</w:t>
      </w:r>
    </w:p>
    <w:p w:rsidR="000B5A15" w:rsidRDefault="003964F6">
      <w:pPr>
        <w:numPr>
          <w:ilvl w:val="0"/>
          <w:numId w:val="1"/>
        </w:numPr>
        <w:spacing w:before="240"/>
        <w:rPr>
          <w:rFonts w:ascii="Calibri" w:eastAsia="Calibri" w:hAnsi="Calibri" w:cs="Calibri"/>
          <w:sz w:val="24"/>
          <w:szCs w:val="24"/>
        </w:rPr>
      </w:pPr>
      <w:r>
        <w:rPr>
          <w:rFonts w:ascii="Calibri" w:eastAsia="Calibri" w:hAnsi="Calibri" w:cs="Calibri"/>
          <w:sz w:val="24"/>
          <w:szCs w:val="24"/>
        </w:rPr>
        <w:t>Comparative literature</w:t>
      </w:r>
    </w:p>
    <w:p w:rsidR="000B5A15" w:rsidRDefault="003964F6">
      <w:pPr>
        <w:numPr>
          <w:ilvl w:val="0"/>
          <w:numId w:val="1"/>
        </w:numPr>
        <w:rPr>
          <w:rFonts w:ascii="Calibri" w:eastAsia="Calibri" w:hAnsi="Calibri" w:cs="Calibri"/>
          <w:sz w:val="24"/>
          <w:szCs w:val="24"/>
        </w:rPr>
      </w:pPr>
      <w:r>
        <w:rPr>
          <w:rFonts w:ascii="Calibri" w:eastAsia="Calibri" w:hAnsi="Calibri" w:cs="Calibri"/>
          <w:sz w:val="24"/>
          <w:szCs w:val="24"/>
        </w:rPr>
        <w:t>Contemporary literature</w:t>
      </w:r>
    </w:p>
    <w:p w:rsidR="000B5A15" w:rsidRDefault="003964F6">
      <w:pPr>
        <w:numPr>
          <w:ilvl w:val="0"/>
          <w:numId w:val="1"/>
        </w:numPr>
        <w:rPr>
          <w:rFonts w:ascii="Calibri" w:eastAsia="Calibri" w:hAnsi="Calibri" w:cs="Calibri"/>
          <w:sz w:val="24"/>
          <w:szCs w:val="24"/>
        </w:rPr>
      </w:pPr>
      <w:r>
        <w:rPr>
          <w:rFonts w:ascii="Calibri" w:eastAsia="Calibri" w:hAnsi="Calibri" w:cs="Calibri"/>
          <w:sz w:val="24"/>
          <w:szCs w:val="24"/>
        </w:rPr>
        <w:t>Cultural studies</w:t>
      </w:r>
    </w:p>
    <w:p w:rsidR="000B5A15" w:rsidRDefault="003964F6">
      <w:pPr>
        <w:numPr>
          <w:ilvl w:val="0"/>
          <w:numId w:val="1"/>
        </w:numPr>
        <w:rPr>
          <w:rFonts w:ascii="Calibri" w:eastAsia="Calibri" w:hAnsi="Calibri" w:cs="Calibri"/>
          <w:sz w:val="24"/>
          <w:szCs w:val="24"/>
        </w:rPr>
      </w:pPr>
      <w:proofErr w:type="spellStart"/>
      <w:r>
        <w:rPr>
          <w:rFonts w:ascii="Calibri" w:eastAsia="Calibri" w:hAnsi="Calibri" w:cs="Calibri"/>
          <w:sz w:val="24"/>
          <w:szCs w:val="24"/>
        </w:rPr>
        <w:t>Ecocriticism</w:t>
      </w:r>
      <w:proofErr w:type="spellEnd"/>
    </w:p>
    <w:p w:rsidR="000B5A15" w:rsidRDefault="003964F6">
      <w:pPr>
        <w:numPr>
          <w:ilvl w:val="0"/>
          <w:numId w:val="1"/>
        </w:numPr>
        <w:rPr>
          <w:rFonts w:ascii="Calibri" w:eastAsia="Calibri" w:hAnsi="Calibri" w:cs="Calibri"/>
          <w:sz w:val="24"/>
          <w:szCs w:val="24"/>
        </w:rPr>
      </w:pPr>
      <w:r>
        <w:rPr>
          <w:rFonts w:ascii="Calibri" w:eastAsia="Calibri" w:hAnsi="Calibri" w:cs="Calibri"/>
          <w:sz w:val="24"/>
          <w:szCs w:val="24"/>
        </w:rPr>
        <w:t>Gender studies, Feminisms, Masculinities, LGTBQ+ studies</w:t>
      </w:r>
    </w:p>
    <w:p w:rsidR="000B5A15" w:rsidRDefault="003964F6">
      <w:pPr>
        <w:numPr>
          <w:ilvl w:val="0"/>
          <w:numId w:val="1"/>
        </w:numPr>
        <w:rPr>
          <w:rFonts w:ascii="Calibri" w:eastAsia="Calibri" w:hAnsi="Calibri" w:cs="Calibri"/>
          <w:sz w:val="24"/>
          <w:szCs w:val="24"/>
        </w:rPr>
      </w:pPr>
      <w:r>
        <w:rPr>
          <w:rFonts w:ascii="Calibri" w:eastAsia="Calibri" w:hAnsi="Calibri" w:cs="Calibri"/>
          <w:sz w:val="24"/>
          <w:szCs w:val="24"/>
        </w:rPr>
        <w:t xml:space="preserve">Inter-, trans-, and </w:t>
      </w:r>
      <w:proofErr w:type="spellStart"/>
      <w:r>
        <w:rPr>
          <w:rFonts w:ascii="Calibri" w:eastAsia="Calibri" w:hAnsi="Calibri" w:cs="Calibri"/>
          <w:sz w:val="24"/>
          <w:szCs w:val="24"/>
        </w:rPr>
        <w:t>multimediality</w:t>
      </w:r>
      <w:proofErr w:type="spellEnd"/>
    </w:p>
    <w:p w:rsidR="000B5A15" w:rsidRDefault="003964F6">
      <w:pPr>
        <w:numPr>
          <w:ilvl w:val="0"/>
          <w:numId w:val="1"/>
        </w:numPr>
        <w:rPr>
          <w:rFonts w:ascii="Calibri" w:eastAsia="Calibri" w:hAnsi="Calibri" w:cs="Calibri"/>
          <w:sz w:val="24"/>
          <w:szCs w:val="24"/>
        </w:rPr>
      </w:pPr>
      <w:r>
        <w:rPr>
          <w:rFonts w:ascii="Calibri" w:eastAsia="Calibri" w:hAnsi="Calibri" w:cs="Calibri"/>
          <w:sz w:val="24"/>
          <w:szCs w:val="24"/>
        </w:rPr>
        <w:t>Literary translation</w:t>
      </w:r>
    </w:p>
    <w:p w:rsidR="000B5A15" w:rsidRDefault="003964F6">
      <w:pPr>
        <w:numPr>
          <w:ilvl w:val="0"/>
          <w:numId w:val="1"/>
        </w:numPr>
        <w:rPr>
          <w:rFonts w:ascii="Calibri" w:eastAsia="Calibri" w:hAnsi="Calibri" w:cs="Calibri"/>
          <w:sz w:val="24"/>
          <w:szCs w:val="24"/>
        </w:rPr>
      </w:pPr>
      <w:r>
        <w:rPr>
          <w:rFonts w:ascii="Calibri" w:eastAsia="Calibri" w:hAnsi="Calibri" w:cs="Calibri"/>
          <w:sz w:val="24"/>
          <w:szCs w:val="24"/>
        </w:rPr>
        <w:t>Disability studies</w:t>
      </w:r>
    </w:p>
    <w:p w:rsidR="000B5A15" w:rsidRDefault="003964F6">
      <w:pPr>
        <w:numPr>
          <w:ilvl w:val="0"/>
          <w:numId w:val="1"/>
        </w:numPr>
        <w:spacing w:after="240"/>
        <w:rPr>
          <w:rFonts w:ascii="Calibri" w:eastAsia="Calibri" w:hAnsi="Calibri" w:cs="Calibri"/>
          <w:sz w:val="24"/>
          <w:szCs w:val="24"/>
        </w:rPr>
      </w:pPr>
      <w:r>
        <w:rPr>
          <w:rFonts w:ascii="Calibri" w:eastAsia="Calibri" w:hAnsi="Calibri" w:cs="Calibri"/>
          <w:sz w:val="24"/>
          <w:szCs w:val="24"/>
        </w:rPr>
        <w:t>Postcolonial studies</w:t>
      </w:r>
    </w:p>
    <w:p w:rsidR="000B5A15" w:rsidRDefault="003964F6">
      <w:pPr>
        <w:jc w:val="both"/>
        <w:rPr>
          <w:rFonts w:ascii="Calibri" w:eastAsia="Calibri" w:hAnsi="Calibri" w:cs="Calibri"/>
          <w:b/>
          <w:color w:val="1C4587"/>
          <w:sz w:val="24"/>
          <w:szCs w:val="24"/>
        </w:rPr>
      </w:pPr>
      <w:r>
        <w:rPr>
          <w:rFonts w:ascii="Calibri" w:eastAsia="Calibri" w:hAnsi="Calibri" w:cs="Calibri"/>
          <w:b/>
          <w:color w:val="1C4587"/>
          <w:sz w:val="24"/>
          <w:szCs w:val="24"/>
        </w:rPr>
        <w:lastRenderedPageBreak/>
        <w:t>LINGUISTICS</w:t>
      </w:r>
    </w:p>
    <w:p w:rsidR="000B5A15" w:rsidRDefault="003964F6">
      <w:pPr>
        <w:numPr>
          <w:ilvl w:val="0"/>
          <w:numId w:val="2"/>
        </w:numPr>
        <w:spacing w:before="240"/>
        <w:rPr>
          <w:rFonts w:ascii="Calibri" w:eastAsia="Calibri" w:hAnsi="Calibri" w:cs="Calibri"/>
          <w:sz w:val="24"/>
          <w:szCs w:val="24"/>
        </w:rPr>
      </w:pPr>
      <w:r>
        <w:rPr>
          <w:rFonts w:ascii="Calibri" w:eastAsia="Calibri" w:hAnsi="Calibri" w:cs="Calibri"/>
          <w:sz w:val="24"/>
          <w:szCs w:val="24"/>
        </w:rPr>
        <w:t>Adaptation studies</w:t>
      </w:r>
    </w:p>
    <w:p w:rsidR="000B5A15" w:rsidRDefault="003964F6">
      <w:pPr>
        <w:numPr>
          <w:ilvl w:val="0"/>
          <w:numId w:val="2"/>
        </w:numPr>
        <w:rPr>
          <w:rFonts w:ascii="Calibri" w:eastAsia="Calibri" w:hAnsi="Calibri" w:cs="Calibri"/>
          <w:sz w:val="24"/>
          <w:szCs w:val="24"/>
        </w:rPr>
      </w:pPr>
      <w:r>
        <w:rPr>
          <w:rFonts w:ascii="Calibri" w:eastAsia="Calibri" w:hAnsi="Calibri" w:cs="Calibri"/>
          <w:sz w:val="24"/>
          <w:szCs w:val="24"/>
        </w:rPr>
        <w:t>Computational linguistics</w:t>
      </w:r>
    </w:p>
    <w:p w:rsidR="000B5A15" w:rsidRDefault="003964F6">
      <w:pPr>
        <w:numPr>
          <w:ilvl w:val="0"/>
          <w:numId w:val="2"/>
        </w:numPr>
        <w:rPr>
          <w:rFonts w:ascii="Calibri" w:eastAsia="Calibri" w:hAnsi="Calibri" w:cs="Calibri"/>
          <w:sz w:val="24"/>
          <w:szCs w:val="24"/>
        </w:rPr>
      </w:pPr>
      <w:r>
        <w:rPr>
          <w:rFonts w:ascii="Calibri" w:eastAsia="Calibri" w:hAnsi="Calibri" w:cs="Calibri"/>
          <w:sz w:val="24"/>
          <w:szCs w:val="24"/>
        </w:rPr>
        <w:t>Corpus linguistics</w:t>
      </w:r>
    </w:p>
    <w:p w:rsidR="000B5A15" w:rsidRDefault="003964F6">
      <w:pPr>
        <w:numPr>
          <w:ilvl w:val="0"/>
          <w:numId w:val="2"/>
        </w:numPr>
        <w:rPr>
          <w:rFonts w:ascii="Calibri" w:eastAsia="Calibri" w:hAnsi="Calibri" w:cs="Calibri"/>
          <w:sz w:val="24"/>
          <w:szCs w:val="24"/>
        </w:rPr>
      </w:pPr>
      <w:r>
        <w:rPr>
          <w:rFonts w:ascii="Calibri" w:eastAsia="Calibri" w:hAnsi="Calibri" w:cs="Calibri"/>
          <w:sz w:val="24"/>
          <w:szCs w:val="24"/>
        </w:rPr>
        <w:t>Genre analysis</w:t>
      </w:r>
    </w:p>
    <w:p w:rsidR="000B5A15" w:rsidRDefault="003964F6">
      <w:pPr>
        <w:numPr>
          <w:ilvl w:val="0"/>
          <w:numId w:val="2"/>
        </w:numPr>
        <w:rPr>
          <w:rFonts w:ascii="Calibri" w:eastAsia="Calibri" w:hAnsi="Calibri" w:cs="Calibri"/>
          <w:sz w:val="24"/>
          <w:szCs w:val="24"/>
        </w:rPr>
      </w:pPr>
      <w:r>
        <w:rPr>
          <w:rFonts w:ascii="Calibri" w:eastAsia="Calibri" w:hAnsi="Calibri" w:cs="Calibri"/>
          <w:sz w:val="24"/>
          <w:szCs w:val="24"/>
        </w:rPr>
        <w:t>Historical linguistics</w:t>
      </w:r>
    </w:p>
    <w:p w:rsidR="000B5A15" w:rsidRDefault="003964F6">
      <w:pPr>
        <w:numPr>
          <w:ilvl w:val="0"/>
          <w:numId w:val="2"/>
        </w:numPr>
        <w:rPr>
          <w:rFonts w:ascii="Calibri" w:eastAsia="Calibri" w:hAnsi="Calibri" w:cs="Calibri"/>
          <w:sz w:val="24"/>
          <w:szCs w:val="24"/>
        </w:rPr>
      </w:pPr>
      <w:r>
        <w:rPr>
          <w:rFonts w:ascii="Calibri" w:eastAsia="Calibri" w:hAnsi="Calibri" w:cs="Calibri"/>
          <w:sz w:val="24"/>
          <w:szCs w:val="24"/>
        </w:rPr>
        <w:t>Pragmatics and discourse analysis</w:t>
      </w:r>
    </w:p>
    <w:p w:rsidR="000B5A15" w:rsidRDefault="003964F6">
      <w:pPr>
        <w:numPr>
          <w:ilvl w:val="0"/>
          <w:numId w:val="2"/>
        </w:numPr>
        <w:rPr>
          <w:rFonts w:ascii="Calibri" w:eastAsia="Calibri" w:hAnsi="Calibri" w:cs="Calibri"/>
          <w:sz w:val="24"/>
          <w:szCs w:val="24"/>
        </w:rPr>
      </w:pPr>
      <w:r>
        <w:rPr>
          <w:rFonts w:ascii="Calibri" w:eastAsia="Calibri" w:hAnsi="Calibri" w:cs="Calibri"/>
          <w:sz w:val="24"/>
          <w:szCs w:val="24"/>
        </w:rPr>
        <w:t>Psycholingui</w:t>
      </w:r>
      <w:r>
        <w:rPr>
          <w:rFonts w:ascii="Calibri" w:eastAsia="Calibri" w:hAnsi="Calibri" w:cs="Calibri"/>
          <w:sz w:val="24"/>
          <w:szCs w:val="24"/>
        </w:rPr>
        <w:t>stics</w:t>
      </w:r>
    </w:p>
    <w:p w:rsidR="000B5A15" w:rsidRDefault="003964F6">
      <w:pPr>
        <w:numPr>
          <w:ilvl w:val="0"/>
          <w:numId w:val="2"/>
        </w:numPr>
        <w:rPr>
          <w:rFonts w:ascii="Calibri" w:eastAsia="Calibri" w:hAnsi="Calibri" w:cs="Calibri"/>
          <w:sz w:val="24"/>
          <w:szCs w:val="24"/>
        </w:rPr>
      </w:pPr>
      <w:r>
        <w:rPr>
          <w:rFonts w:ascii="Calibri" w:eastAsia="Calibri" w:hAnsi="Calibri" w:cs="Calibri"/>
          <w:sz w:val="24"/>
          <w:szCs w:val="24"/>
        </w:rPr>
        <w:t>Second language acquisition</w:t>
      </w:r>
    </w:p>
    <w:p w:rsidR="000B5A15" w:rsidRDefault="003964F6">
      <w:pPr>
        <w:numPr>
          <w:ilvl w:val="0"/>
          <w:numId w:val="2"/>
        </w:numPr>
        <w:rPr>
          <w:rFonts w:ascii="Calibri" w:eastAsia="Calibri" w:hAnsi="Calibri" w:cs="Calibri"/>
          <w:sz w:val="24"/>
          <w:szCs w:val="24"/>
        </w:rPr>
      </w:pPr>
      <w:r>
        <w:rPr>
          <w:rFonts w:ascii="Calibri" w:eastAsia="Calibri" w:hAnsi="Calibri" w:cs="Calibri"/>
          <w:sz w:val="24"/>
          <w:szCs w:val="24"/>
        </w:rPr>
        <w:t>Sociolinguistics</w:t>
      </w:r>
    </w:p>
    <w:p w:rsidR="000B5A15" w:rsidRDefault="003964F6">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Stylistics</w:t>
      </w:r>
    </w:p>
    <w:p w:rsidR="000B5A15" w:rsidRDefault="000B5A15">
      <w:pPr>
        <w:spacing w:after="240"/>
        <w:ind w:left="720"/>
        <w:rPr>
          <w:rFonts w:ascii="Calibri" w:eastAsia="Calibri" w:hAnsi="Calibri" w:cs="Calibri"/>
          <w:sz w:val="24"/>
          <w:szCs w:val="24"/>
        </w:rPr>
        <w:sectPr w:rsidR="000B5A15">
          <w:type w:val="continuous"/>
          <w:pgSz w:w="11909" w:h="16834"/>
          <w:pgMar w:top="1440" w:right="1440" w:bottom="1440" w:left="1440" w:header="720" w:footer="720" w:gutter="0"/>
          <w:cols w:num="2" w:space="720" w:equalWidth="0">
            <w:col w:w="4154" w:space="720"/>
            <w:col w:w="4154" w:space="0"/>
          </w:cols>
        </w:sectPr>
      </w:pPr>
    </w:p>
    <w:p w:rsidR="000B5A15" w:rsidRDefault="000B5A15">
      <w:pPr>
        <w:spacing w:after="180"/>
        <w:jc w:val="both"/>
        <w:rPr>
          <w:rFonts w:ascii="Calibri" w:eastAsia="Calibri" w:hAnsi="Calibri" w:cs="Calibri"/>
          <w:sz w:val="24"/>
          <w:szCs w:val="24"/>
        </w:rPr>
      </w:pPr>
    </w:p>
    <w:p w:rsidR="000B5A15" w:rsidRDefault="003964F6">
      <w:pPr>
        <w:spacing w:after="180"/>
        <w:jc w:val="both"/>
        <w:rPr>
          <w:rFonts w:ascii="Calibri" w:eastAsia="Calibri" w:hAnsi="Calibri" w:cs="Calibri"/>
          <w:sz w:val="24"/>
          <w:szCs w:val="24"/>
        </w:rPr>
      </w:pPr>
      <w:r>
        <w:rPr>
          <w:rFonts w:ascii="Calibri" w:eastAsia="Calibri" w:hAnsi="Calibri" w:cs="Calibri"/>
          <w:sz w:val="24"/>
          <w:szCs w:val="24"/>
        </w:rPr>
        <w:t xml:space="preserve">IPSELL will be held face-to-face at the University of Granada on </w:t>
      </w:r>
      <w:r>
        <w:rPr>
          <w:rFonts w:ascii="Calibri" w:eastAsia="Calibri" w:hAnsi="Calibri" w:cs="Calibri"/>
          <w:b/>
          <w:sz w:val="24"/>
          <w:szCs w:val="24"/>
        </w:rPr>
        <w:t>September 29</w:t>
      </w:r>
      <w:r>
        <w:rPr>
          <w:rFonts w:ascii="Calibri" w:eastAsia="Calibri" w:hAnsi="Calibri" w:cs="Calibri"/>
          <w:b/>
          <w:sz w:val="24"/>
          <w:szCs w:val="24"/>
          <w:vertAlign w:val="superscript"/>
        </w:rPr>
        <w:t>th</w:t>
      </w:r>
      <w:r>
        <w:rPr>
          <w:rFonts w:ascii="Calibri" w:eastAsia="Calibri" w:hAnsi="Calibri" w:cs="Calibri"/>
          <w:b/>
          <w:sz w:val="24"/>
          <w:szCs w:val="24"/>
        </w:rPr>
        <w:t>, 2023</w:t>
      </w:r>
      <w:r>
        <w:rPr>
          <w:rFonts w:ascii="Calibri" w:eastAsia="Calibri" w:hAnsi="Calibri" w:cs="Calibri"/>
          <w:sz w:val="24"/>
          <w:szCs w:val="24"/>
        </w:rPr>
        <w:t>. The presentations will be grouped into theme sessions based on the research field. Each presenter will be given 15 minutes to present their work.</w:t>
      </w:r>
    </w:p>
    <w:p w:rsidR="000B5A15" w:rsidRDefault="000B5A15">
      <w:pPr>
        <w:spacing w:after="180"/>
        <w:jc w:val="both"/>
        <w:rPr>
          <w:rFonts w:ascii="Calibri" w:eastAsia="Calibri" w:hAnsi="Calibri" w:cs="Calibri"/>
          <w:b/>
          <w:color w:val="1C4587"/>
          <w:sz w:val="24"/>
          <w:szCs w:val="24"/>
        </w:rPr>
      </w:pPr>
    </w:p>
    <w:p w:rsidR="000B5A15" w:rsidRDefault="000B5A15">
      <w:pPr>
        <w:spacing w:after="180"/>
        <w:jc w:val="both"/>
        <w:rPr>
          <w:rFonts w:ascii="Calibri" w:eastAsia="Calibri" w:hAnsi="Calibri" w:cs="Calibri"/>
          <w:b/>
          <w:color w:val="1C4587"/>
          <w:sz w:val="24"/>
          <w:szCs w:val="24"/>
        </w:rPr>
      </w:pPr>
    </w:p>
    <w:p w:rsidR="000B5A15" w:rsidRDefault="003964F6">
      <w:pPr>
        <w:spacing w:after="180"/>
        <w:jc w:val="both"/>
        <w:rPr>
          <w:rFonts w:ascii="Calibri" w:eastAsia="Calibri" w:hAnsi="Calibri" w:cs="Calibri"/>
          <w:b/>
          <w:color w:val="1C4587"/>
          <w:sz w:val="24"/>
          <w:szCs w:val="24"/>
        </w:rPr>
      </w:pPr>
      <w:r>
        <w:rPr>
          <w:rFonts w:ascii="Calibri" w:eastAsia="Calibri" w:hAnsi="Calibri" w:cs="Calibri"/>
          <w:b/>
          <w:color w:val="1C4587"/>
          <w:sz w:val="24"/>
          <w:szCs w:val="24"/>
        </w:rPr>
        <w:t>REGISTRATION AND FEES</w:t>
      </w:r>
    </w:p>
    <w:p w:rsidR="000B5A15" w:rsidRDefault="003964F6">
      <w:pPr>
        <w:spacing w:after="180" w:line="240" w:lineRule="auto"/>
        <w:jc w:val="both"/>
        <w:rPr>
          <w:rFonts w:ascii="Calibri" w:eastAsia="Calibri" w:hAnsi="Calibri" w:cs="Calibri"/>
          <w:sz w:val="24"/>
          <w:szCs w:val="24"/>
        </w:rPr>
      </w:pPr>
      <w:r>
        <w:rPr>
          <w:rFonts w:ascii="Calibri" w:eastAsia="Calibri" w:hAnsi="Calibri" w:cs="Calibri"/>
          <w:sz w:val="24"/>
          <w:szCs w:val="24"/>
        </w:rPr>
        <w:t xml:space="preserve">Seminar fees: </w:t>
      </w:r>
      <w:r>
        <w:rPr>
          <w:rFonts w:ascii="Calibri" w:eastAsia="Calibri" w:hAnsi="Calibri" w:cs="Calibri"/>
          <w:b/>
          <w:sz w:val="24"/>
          <w:szCs w:val="24"/>
        </w:rPr>
        <w:t>FREE</w:t>
      </w:r>
      <w:r>
        <w:rPr>
          <w:rFonts w:ascii="Calibri" w:eastAsia="Calibri" w:hAnsi="Calibri" w:cs="Calibri"/>
          <w:sz w:val="24"/>
          <w:szCs w:val="24"/>
        </w:rPr>
        <w:t xml:space="preserve"> for both presenters and attendees.</w:t>
      </w:r>
    </w:p>
    <w:p w:rsidR="000B5A15" w:rsidRDefault="003964F6">
      <w:pPr>
        <w:spacing w:after="180" w:line="240" w:lineRule="auto"/>
        <w:jc w:val="both"/>
        <w:rPr>
          <w:rFonts w:ascii="Calibri" w:eastAsia="Calibri" w:hAnsi="Calibri" w:cs="Calibri"/>
          <w:sz w:val="24"/>
          <w:szCs w:val="24"/>
        </w:rPr>
      </w:pPr>
      <w:r>
        <w:rPr>
          <w:rFonts w:ascii="Calibri" w:eastAsia="Calibri" w:hAnsi="Calibri" w:cs="Calibri"/>
          <w:sz w:val="24"/>
          <w:szCs w:val="24"/>
        </w:rPr>
        <w:lastRenderedPageBreak/>
        <w:t xml:space="preserve">Registration: Both presenters and attendees must </w:t>
      </w:r>
      <w:hyperlink r:id="rId14">
        <w:r>
          <w:rPr>
            <w:rFonts w:ascii="Calibri" w:eastAsia="Calibri" w:hAnsi="Calibri" w:cs="Calibri"/>
            <w:color w:val="1155CC"/>
            <w:sz w:val="24"/>
            <w:szCs w:val="24"/>
            <w:u w:val="single"/>
          </w:rPr>
          <w:t>REGISTER HERE</w:t>
        </w:r>
      </w:hyperlink>
      <w:r>
        <w:rPr>
          <w:rFonts w:ascii="Calibri" w:eastAsia="Calibri" w:hAnsi="Calibri" w:cs="Calibri"/>
          <w:sz w:val="24"/>
          <w:szCs w:val="24"/>
        </w:rPr>
        <w:t xml:space="preserve"> by</w:t>
      </w:r>
      <w:r>
        <w:rPr>
          <w:rFonts w:ascii="Calibri" w:eastAsia="Calibri" w:hAnsi="Calibri" w:cs="Calibri"/>
          <w:b/>
          <w:sz w:val="24"/>
          <w:szCs w:val="24"/>
        </w:rPr>
        <w:t xml:space="preserve"> September 15</w:t>
      </w:r>
      <w:r>
        <w:rPr>
          <w:rFonts w:ascii="Calibri" w:eastAsia="Calibri" w:hAnsi="Calibri" w:cs="Calibri"/>
          <w:b/>
          <w:sz w:val="24"/>
          <w:szCs w:val="24"/>
          <w:vertAlign w:val="superscript"/>
        </w:rPr>
        <w:t>th</w:t>
      </w:r>
      <w:r>
        <w:rPr>
          <w:rFonts w:ascii="Calibri" w:eastAsia="Calibri" w:hAnsi="Calibri" w:cs="Calibri"/>
          <w:b/>
          <w:sz w:val="24"/>
          <w:szCs w:val="24"/>
        </w:rPr>
        <w:t>, 2023</w:t>
      </w:r>
      <w:r>
        <w:rPr>
          <w:rFonts w:ascii="Calibri" w:eastAsia="Calibri" w:hAnsi="Calibri" w:cs="Calibri"/>
          <w:sz w:val="24"/>
          <w:szCs w:val="24"/>
        </w:rPr>
        <w:t>.</w:t>
      </w:r>
    </w:p>
    <w:p w:rsidR="000B5A15" w:rsidRDefault="000B5A15">
      <w:pPr>
        <w:spacing w:after="180" w:line="240" w:lineRule="auto"/>
        <w:jc w:val="both"/>
        <w:rPr>
          <w:rFonts w:ascii="Calibri" w:eastAsia="Calibri" w:hAnsi="Calibri" w:cs="Calibri"/>
          <w:sz w:val="24"/>
          <w:szCs w:val="24"/>
        </w:rPr>
      </w:pPr>
    </w:p>
    <w:p w:rsidR="000B5A15" w:rsidRDefault="003964F6">
      <w:pPr>
        <w:spacing w:after="180"/>
        <w:jc w:val="both"/>
        <w:rPr>
          <w:rFonts w:ascii="Calibri" w:eastAsia="Calibri" w:hAnsi="Calibri" w:cs="Calibri"/>
          <w:b/>
          <w:color w:val="1C4587"/>
          <w:sz w:val="24"/>
          <w:szCs w:val="24"/>
        </w:rPr>
      </w:pPr>
      <w:r>
        <w:rPr>
          <w:rFonts w:ascii="Calibri" w:eastAsia="Calibri" w:hAnsi="Calibri" w:cs="Calibri"/>
          <w:b/>
          <w:color w:val="1C4587"/>
          <w:sz w:val="24"/>
          <w:szCs w:val="24"/>
        </w:rPr>
        <w:t>ABSTRACT GUIDELINES AND SUBMISSION</w:t>
      </w:r>
    </w:p>
    <w:p w:rsidR="000B5A15" w:rsidRDefault="003964F6">
      <w:pPr>
        <w:spacing w:after="180"/>
        <w:jc w:val="both"/>
        <w:rPr>
          <w:rFonts w:ascii="Calibri" w:eastAsia="Calibri" w:hAnsi="Calibri" w:cs="Calibri"/>
          <w:sz w:val="24"/>
          <w:szCs w:val="24"/>
        </w:rPr>
      </w:pPr>
      <w:r>
        <w:rPr>
          <w:rFonts w:ascii="Calibri" w:eastAsia="Calibri" w:hAnsi="Calibri" w:cs="Calibri"/>
          <w:sz w:val="24"/>
          <w:szCs w:val="24"/>
        </w:rPr>
        <w:t xml:space="preserve">All abstracts need to meet the following requirements: </w:t>
      </w:r>
    </w:p>
    <w:p w:rsidR="000B5A15" w:rsidRDefault="003964F6">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 xml:space="preserve">300 words in English </w:t>
      </w:r>
      <w:r>
        <w:rPr>
          <w:rFonts w:ascii="Calibri" w:eastAsia="Calibri" w:hAnsi="Calibri" w:cs="Calibri"/>
          <w:color w:val="000000"/>
          <w:sz w:val="24"/>
          <w:szCs w:val="24"/>
        </w:rPr>
        <w:t>(excluding references).</w:t>
      </w:r>
    </w:p>
    <w:p w:rsidR="000B5A15" w:rsidRDefault="003964F6">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Typeset in Times New Roman, 12pt, 1.15 spacing.</w:t>
      </w:r>
    </w:p>
    <w:p w:rsidR="000B5A15" w:rsidRDefault="003964F6">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 xml:space="preserve">Please use </w:t>
      </w:r>
      <w:hyperlink r:id="rId15">
        <w:r>
          <w:rPr>
            <w:rFonts w:ascii="Calibri" w:eastAsia="Calibri" w:hAnsi="Calibri" w:cs="Calibri"/>
            <w:color w:val="1155CC"/>
            <w:sz w:val="24"/>
            <w:szCs w:val="24"/>
            <w:u w:val="single"/>
          </w:rPr>
          <w:t>THIS TEMPLATE</w:t>
        </w:r>
      </w:hyperlink>
      <w:r>
        <w:rPr>
          <w:rFonts w:ascii="Calibri" w:eastAsia="Calibri" w:hAnsi="Calibri" w:cs="Calibri"/>
          <w:color w:val="000000"/>
          <w:sz w:val="24"/>
          <w:szCs w:val="24"/>
        </w:rPr>
        <w:t xml:space="preserve"> to ensure that all abstracts follow these requirements. </w:t>
      </w:r>
    </w:p>
    <w:p w:rsidR="000B5A15" w:rsidRDefault="003964F6">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 xml:space="preserve">Name the attachment “LING” or “LIT” according to your field, followed by the author’s initials. </w:t>
      </w:r>
    </w:p>
    <w:p w:rsidR="000B5A15" w:rsidRDefault="003964F6">
      <w:pPr>
        <w:numPr>
          <w:ilvl w:val="0"/>
          <w:numId w:val="3"/>
        </w:numPr>
        <w:pBdr>
          <w:top w:val="nil"/>
          <w:left w:val="nil"/>
          <w:bottom w:val="nil"/>
          <w:right w:val="nil"/>
          <w:between w:val="nil"/>
        </w:pBdr>
        <w:spacing w:after="180"/>
        <w:jc w:val="both"/>
        <w:rPr>
          <w:rFonts w:ascii="Calibri" w:eastAsia="Calibri" w:hAnsi="Calibri" w:cs="Calibri"/>
          <w:color w:val="000000"/>
          <w:sz w:val="24"/>
          <w:szCs w:val="24"/>
        </w:rPr>
      </w:pPr>
      <w:r>
        <w:rPr>
          <w:rFonts w:ascii="Calibri" w:eastAsia="Calibri" w:hAnsi="Calibri" w:cs="Calibri"/>
          <w:color w:val="000000"/>
          <w:sz w:val="24"/>
          <w:szCs w:val="24"/>
        </w:rPr>
        <w:t xml:space="preserve">Abstracts should contain thesis statement, aims, critical approach, methodology, analysis, results (where applicable), and conclusions. </w:t>
      </w:r>
    </w:p>
    <w:p w:rsidR="000B5A15" w:rsidRDefault="003964F6">
      <w:pPr>
        <w:spacing w:after="180"/>
        <w:jc w:val="both"/>
        <w:rPr>
          <w:rFonts w:ascii="Calibri" w:eastAsia="Calibri" w:hAnsi="Calibri" w:cs="Calibri"/>
          <w:sz w:val="24"/>
          <w:szCs w:val="24"/>
        </w:rPr>
      </w:pPr>
      <w:r>
        <w:rPr>
          <w:rFonts w:ascii="Calibri" w:eastAsia="Calibri" w:hAnsi="Calibri" w:cs="Calibri"/>
          <w:sz w:val="24"/>
          <w:szCs w:val="24"/>
        </w:rPr>
        <w:t>Abstracts must be uplo</w:t>
      </w:r>
      <w:r>
        <w:rPr>
          <w:rFonts w:ascii="Calibri" w:eastAsia="Calibri" w:hAnsi="Calibri" w:cs="Calibri"/>
          <w:sz w:val="24"/>
          <w:szCs w:val="24"/>
        </w:rPr>
        <w:t xml:space="preserve">aded </w:t>
      </w:r>
      <w:hyperlink r:id="rId16">
        <w:r>
          <w:rPr>
            <w:rFonts w:ascii="Calibri" w:eastAsia="Calibri" w:hAnsi="Calibri" w:cs="Calibri"/>
            <w:color w:val="0000FF"/>
            <w:sz w:val="24"/>
            <w:szCs w:val="24"/>
            <w:u w:val="single"/>
          </w:rPr>
          <w:t>HERE</w:t>
        </w:r>
      </w:hyperlink>
      <w:r>
        <w:rPr>
          <w:rFonts w:ascii="Calibri" w:eastAsia="Calibri" w:hAnsi="Calibri" w:cs="Calibri"/>
          <w:sz w:val="24"/>
          <w:szCs w:val="24"/>
        </w:rPr>
        <w:t xml:space="preserve"> by </w:t>
      </w:r>
      <w:r>
        <w:rPr>
          <w:rFonts w:ascii="Calibri" w:eastAsia="Calibri" w:hAnsi="Calibri" w:cs="Calibri"/>
          <w:b/>
          <w:sz w:val="24"/>
          <w:szCs w:val="24"/>
        </w:rPr>
        <w:t>June 30</w:t>
      </w:r>
      <w:r>
        <w:rPr>
          <w:rFonts w:ascii="Calibri" w:eastAsia="Calibri" w:hAnsi="Calibri" w:cs="Calibri"/>
          <w:b/>
          <w:sz w:val="24"/>
          <w:szCs w:val="24"/>
          <w:vertAlign w:val="superscript"/>
        </w:rPr>
        <w:t>th</w:t>
      </w:r>
      <w:r>
        <w:rPr>
          <w:rFonts w:ascii="Calibri" w:eastAsia="Calibri" w:hAnsi="Calibri" w:cs="Calibri"/>
          <w:b/>
          <w:sz w:val="24"/>
          <w:szCs w:val="24"/>
        </w:rPr>
        <w:t>, 2023 (included)</w:t>
      </w:r>
      <w:r>
        <w:rPr>
          <w:rFonts w:ascii="Calibri" w:eastAsia="Calibri" w:hAnsi="Calibri" w:cs="Calibri"/>
          <w:sz w:val="24"/>
          <w:szCs w:val="24"/>
        </w:rPr>
        <w:t xml:space="preserve">. Participants will be notified during the first half of </w:t>
      </w:r>
      <w:r>
        <w:rPr>
          <w:rFonts w:ascii="Calibri" w:eastAsia="Calibri" w:hAnsi="Calibri" w:cs="Calibri"/>
          <w:b/>
          <w:sz w:val="24"/>
          <w:szCs w:val="24"/>
        </w:rPr>
        <w:t>July, 2023</w:t>
      </w:r>
      <w:r>
        <w:rPr>
          <w:rFonts w:ascii="Calibri" w:eastAsia="Calibri" w:hAnsi="Calibri" w:cs="Calibri"/>
          <w:sz w:val="24"/>
          <w:szCs w:val="24"/>
        </w:rPr>
        <w:t>.</w:t>
      </w:r>
    </w:p>
    <w:p w:rsidR="000B5A15" w:rsidRDefault="003964F6">
      <w:pPr>
        <w:spacing w:after="180"/>
        <w:jc w:val="both"/>
        <w:rPr>
          <w:rFonts w:ascii="Times New Roman" w:eastAsia="Times New Roman" w:hAnsi="Times New Roman" w:cs="Times New Roman"/>
          <w:sz w:val="24"/>
          <w:szCs w:val="24"/>
        </w:rPr>
      </w:pPr>
      <w:r>
        <w:rPr>
          <w:rFonts w:ascii="Calibri" w:eastAsia="Calibri" w:hAnsi="Calibri" w:cs="Calibri"/>
          <w:sz w:val="24"/>
          <w:szCs w:val="24"/>
        </w:rPr>
        <w:t xml:space="preserve">If you have any queries, please contact us via the following email address:  </w:t>
      </w:r>
      <w:hyperlink r:id="rId17">
        <w:r>
          <w:rPr>
            <w:rFonts w:ascii="Calibri" w:eastAsia="Calibri" w:hAnsi="Calibri" w:cs="Calibri"/>
            <w:b/>
            <w:color w:val="1155CC"/>
            <w:sz w:val="24"/>
            <w:szCs w:val="24"/>
            <w:u w:val="single"/>
          </w:rPr>
          <w:t>ipsellugr@gmail.com</w:t>
        </w:r>
      </w:hyperlink>
    </w:p>
    <w:p w:rsidR="000B5A15" w:rsidRDefault="000B5A15">
      <w:pPr>
        <w:spacing w:after="180"/>
        <w:jc w:val="both"/>
        <w:rPr>
          <w:rFonts w:ascii="Times New Roman" w:eastAsia="Times New Roman" w:hAnsi="Times New Roman" w:cs="Times New Roman"/>
          <w:sz w:val="24"/>
          <w:szCs w:val="24"/>
        </w:rPr>
      </w:pPr>
    </w:p>
    <w:p w:rsidR="000B5A15" w:rsidRDefault="003964F6">
      <w:pPr>
        <w:spacing w:after="180"/>
        <w:jc w:val="center"/>
        <w:rPr>
          <w:rFonts w:ascii="Calibri" w:eastAsia="Calibri" w:hAnsi="Calibri" w:cs="Calibri"/>
          <w:b/>
          <w:color w:val="1C4587"/>
          <w:sz w:val="24"/>
          <w:szCs w:val="24"/>
        </w:rPr>
        <w:sectPr w:rsidR="000B5A15">
          <w:type w:val="continuous"/>
          <w:pgSz w:w="11909" w:h="16834"/>
          <w:pgMar w:top="1440" w:right="1440" w:bottom="1440" w:left="1440" w:header="720" w:footer="720" w:gutter="0"/>
          <w:cols w:space="720"/>
        </w:sectPr>
      </w:pPr>
      <w:r>
        <w:rPr>
          <w:rFonts w:ascii="Calibri" w:eastAsia="Calibri" w:hAnsi="Calibri" w:cs="Calibri"/>
          <w:b/>
          <w:color w:val="1C4587"/>
          <w:sz w:val="24"/>
          <w:szCs w:val="24"/>
        </w:rPr>
        <w:t>COMMITTEES</w:t>
      </w:r>
    </w:p>
    <w:p w:rsidR="000B5A15" w:rsidRDefault="003964F6">
      <w:pPr>
        <w:spacing w:after="180"/>
        <w:jc w:val="both"/>
        <w:rPr>
          <w:rFonts w:ascii="Calibri" w:eastAsia="Calibri" w:hAnsi="Calibri" w:cs="Calibri"/>
          <w:b/>
          <w:color w:val="1C4587"/>
          <w:sz w:val="24"/>
          <w:szCs w:val="24"/>
        </w:rPr>
      </w:pPr>
      <w:r>
        <w:rPr>
          <w:rFonts w:ascii="Calibri" w:eastAsia="Calibri" w:hAnsi="Calibri" w:cs="Calibri"/>
          <w:b/>
          <w:color w:val="1C4587"/>
          <w:sz w:val="24"/>
          <w:szCs w:val="24"/>
        </w:rPr>
        <w:lastRenderedPageBreak/>
        <w:t>Organising Committee</w:t>
      </w:r>
    </w:p>
    <w:p w:rsidR="000B5A15" w:rsidRDefault="003964F6">
      <w:pPr>
        <w:spacing w:after="180" w:line="240" w:lineRule="auto"/>
        <w:jc w:val="both"/>
        <w:rPr>
          <w:rFonts w:ascii="Calibri" w:eastAsia="Calibri" w:hAnsi="Calibri" w:cs="Calibri"/>
          <w:sz w:val="24"/>
          <w:szCs w:val="24"/>
        </w:rPr>
      </w:pPr>
      <w:proofErr w:type="spellStart"/>
      <w:r>
        <w:rPr>
          <w:rFonts w:ascii="Calibri" w:eastAsia="Calibri" w:hAnsi="Calibri" w:cs="Calibri"/>
          <w:sz w:val="24"/>
          <w:szCs w:val="24"/>
        </w:rPr>
        <w:t>Lucía</w:t>
      </w:r>
      <w:proofErr w:type="spellEnd"/>
      <w:r>
        <w:rPr>
          <w:rFonts w:ascii="Calibri" w:eastAsia="Calibri" w:hAnsi="Calibri" w:cs="Calibri"/>
          <w:sz w:val="24"/>
          <w:szCs w:val="24"/>
        </w:rPr>
        <w:t xml:space="preserve"> Bennett Ortega</w:t>
      </w:r>
    </w:p>
    <w:p w:rsidR="000B5A15" w:rsidRDefault="003964F6">
      <w:pPr>
        <w:spacing w:after="180" w:line="240" w:lineRule="auto"/>
        <w:jc w:val="both"/>
        <w:rPr>
          <w:rFonts w:ascii="Calibri" w:eastAsia="Calibri" w:hAnsi="Calibri" w:cs="Calibri"/>
          <w:sz w:val="24"/>
          <w:szCs w:val="24"/>
        </w:rPr>
      </w:pPr>
      <w:proofErr w:type="spellStart"/>
      <w:r>
        <w:rPr>
          <w:rFonts w:ascii="Calibri" w:eastAsia="Calibri" w:hAnsi="Calibri" w:cs="Calibri"/>
          <w:sz w:val="24"/>
          <w:szCs w:val="24"/>
        </w:rPr>
        <w:t>Adrián</w:t>
      </w:r>
      <w:proofErr w:type="spellEnd"/>
      <w:r>
        <w:rPr>
          <w:rFonts w:ascii="Calibri" w:eastAsia="Calibri" w:hAnsi="Calibri" w:cs="Calibri"/>
          <w:sz w:val="24"/>
          <w:szCs w:val="24"/>
        </w:rPr>
        <w:t xml:space="preserve"> Castro Cortés</w:t>
      </w:r>
    </w:p>
    <w:p w:rsidR="000B5A15" w:rsidRDefault="003964F6">
      <w:pPr>
        <w:spacing w:after="180"/>
        <w:jc w:val="both"/>
        <w:rPr>
          <w:rFonts w:ascii="Calibri" w:eastAsia="Calibri" w:hAnsi="Calibri" w:cs="Calibri"/>
          <w:sz w:val="24"/>
          <w:szCs w:val="24"/>
        </w:rPr>
      </w:pPr>
      <w:proofErr w:type="spellStart"/>
      <w:r>
        <w:rPr>
          <w:rFonts w:ascii="Calibri" w:eastAsia="Calibri" w:hAnsi="Calibri" w:cs="Calibri"/>
          <w:sz w:val="24"/>
          <w:szCs w:val="24"/>
        </w:rPr>
        <w:t>Nuria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Llorente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Belda</w:t>
      </w:r>
      <w:proofErr w:type="spellEnd"/>
    </w:p>
    <w:p w:rsidR="000B5A15" w:rsidRDefault="003964F6">
      <w:pPr>
        <w:spacing w:after="180"/>
        <w:jc w:val="both"/>
        <w:rPr>
          <w:rFonts w:ascii="Calibri" w:eastAsia="Calibri" w:hAnsi="Calibri" w:cs="Calibri"/>
          <w:sz w:val="24"/>
          <w:szCs w:val="24"/>
        </w:rPr>
      </w:pPr>
      <w:r>
        <w:rPr>
          <w:rFonts w:ascii="Calibri" w:eastAsia="Calibri" w:hAnsi="Calibri" w:cs="Calibri"/>
          <w:sz w:val="24"/>
          <w:szCs w:val="24"/>
        </w:rPr>
        <w:t xml:space="preserve">Marta </w:t>
      </w:r>
      <w:proofErr w:type="spellStart"/>
      <w:r>
        <w:rPr>
          <w:rFonts w:ascii="Calibri" w:eastAsia="Calibri" w:hAnsi="Calibri" w:cs="Calibri"/>
          <w:sz w:val="24"/>
          <w:szCs w:val="24"/>
        </w:rPr>
        <w:t>Martínez</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López</w:t>
      </w:r>
      <w:proofErr w:type="spellEnd"/>
    </w:p>
    <w:p w:rsidR="000B5A15" w:rsidRDefault="003964F6">
      <w:pPr>
        <w:spacing w:after="180"/>
        <w:jc w:val="both"/>
        <w:rPr>
          <w:rFonts w:ascii="Calibri" w:eastAsia="Calibri" w:hAnsi="Calibri" w:cs="Calibri"/>
          <w:sz w:val="24"/>
          <w:szCs w:val="24"/>
        </w:rPr>
      </w:pPr>
      <w:r>
        <w:rPr>
          <w:rFonts w:ascii="Calibri" w:eastAsia="Calibri" w:hAnsi="Calibri" w:cs="Calibri"/>
          <w:sz w:val="24"/>
          <w:szCs w:val="24"/>
        </w:rPr>
        <w:t xml:space="preserve">Javier </w:t>
      </w:r>
      <w:proofErr w:type="spellStart"/>
      <w:r>
        <w:rPr>
          <w:rFonts w:ascii="Calibri" w:eastAsia="Calibri" w:hAnsi="Calibri" w:cs="Calibri"/>
          <w:sz w:val="24"/>
          <w:szCs w:val="24"/>
        </w:rPr>
        <w:t>Morillas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Arques</w:t>
      </w:r>
      <w:proofErr w:type="spellEnd"/>
    </w:p>
    <w:p w:rsidR="000B5A15" w:rsidRDefault="003964F6">
      <w:pPr>
        <w:spacing w:after="180"/>
        <w:jc w:val="both"/>
        <w:rPr>
          <w:rFonts w:ascii="Calibri" w:eastAsia="Calibri" w:hAnsi="Calibri" w:cs="Calibri"/>
          <w:sz w:val="24"/>
          <w:szCs w:val="24"/>
        </w:rPr>
      </w:pPr>
      <w:r>
        <w:rPr>
          <w:rFonts w:ascii="Calibri" w:eastAsia="Calibri" w:hAnsi="Calibri" w:cs="Calibri"/>
          <w:sz w:val="24"/>
          <w:szCs w:val="24"/>
        </w:rPr>
        <w:t>Carmen Ortega Robles</w:t>
      </w:r>
    </w:p>
    <w:p w:rsidR="000B5A15" w:rsidRDefault="003964F6">
      <w:pPr>
        <w:spacing w:after="180"/>
        <w:jc w:val="both"/>
        <w:rPr>
          <w:rFonts w:ascii="Calibri" w:eastAsia="Calibri" w:hAnsi="Calibri" w:cs="Calibri"/>
          <w:sz w:val="24"/>
          <w:szCs w:val="24"/>
        </w:rPr>
      </w:pPr>
      <w:r>
        <w:rPr>
          <w:rFonts w:ascii="Calibri" w:eastAsia="Calibri" w:hAnsi="Calibri" w:cs="Calibri"/>
          <w:sz w:val="24"/>
          <w:szCs w:val="24"/>
        </w:rPr>
        <w:t>Jaime Salvador Grande</w:t>
      </w:r>
    </w:p>
    <w:p w:rsidR="000B5A15" w:rsidRDefault="000B5A15">
      <w:pPr>
        <w:spacing w:after="180"/>
        <w:jc w:val="both"/>
        <w:rPr>
          <w:rFonts w:ascii="Calibri" w:eastAsia="Calibri" w:hAnsi="Calibri" w:cs="Calibri"/>
          <w:b/>
          <w:sz w:val="24"/>
          <w:szCs w:val="24"/>
        </w:rPr>
      </w:pPr>
    </w:p>
    <w:p w:rsidR="000B5A15" w:rsidRDefault="003964F6">
      <w:pPr>
        <w:spacing w:after="180"/>
        <w:jc w:val="right"/>
        <w:rPr>
          <w:rFonts w:ascii="Calibri" w:eastAsia="Calibri" w:hAnsi="Calibri" w:cs="Calibri"/>
          <w:b/>
          <w:color w:val="1C4587"/>
          <w:sz w:val="24"/>
          <w:szCs w:val="24"/>
        </w:rPr>
      </w:pPr>
      <w:r>
        <w:rPr>
          <w:rFonts w:ascii="Calibri" w:eastAsia="Calibri" w:hAnsi="Calibri" w:cs="Calibri"/>
          <w:b/>
          <w:color w:val="1C4587"/>
          <w:sz w:val="24"/>
          <w:szCs w:val="24"/>
        </w:rPr>
        <w:t>Scientific Committee</w:t>
      </w:r>
    </w:p>
    <w:p w:rsidR="000B5A15" w:rsidRDefault="003964F6">
      <w:pPr>
        <w:spacing w:after="180"/>
        <w:jc w:val="right"/>
        <w:rPr>
          <w:rFonts w:ascii="Calibri" w:eastAsia="Calibri" w:hAnsi="Calibri" w:cs="Calibri"/>
          <w:sz w:val="24"/>
          <w:szCs w:val="24"/>
        </w:rPr>
      </w:pPr>
      <w:r>
        <w:rPr>
          <w:rFonts w:ascii="Calibri" w:eastAsia="Calibri" w:hAnsi="Calibri" w:cs="Calibri"/>
          <w:sz w:val="24"/>
          <w:szCs w:val="24"/>
        </w:rPr>
        <w:t>Carmen Aguilera-</w:t>
      </w:r>
      <w:proofErr w:type="spellStart"/>
      <w:r>
        <w:rPr>
          <w:rFonts w:ascii="Calibri" w:eastAsia="Calibri" w:hAnsi="Calibri" w:cs="Calibri"/>
          <w:sz w:val="24"/>
          <w:szCs w:val="24"/>
        </w:rPr>
        <w:t>Carnerero</w:t>
      </w:r>
      <w:proofErr w:type="spellEnd"/>
    </w:p>
    <w:p w:rsidR="000B5A15" w:rsidRDefault="003964F6">
      <w:pPr>
        <w:spacing w:after="180" w:line="240" w:lineRule="auto"/>
        <w:jc w:val="right"/>
        <w:rPr>
          <w:rFonts w:ascii="Calibri" w:eastAsia="Calibri" w:hAnsi="Calibri" w:cs="Calibri"/>
          <w:sz w:val="24"/>
          <w:szCs w:val="24"/>
        </w:rPr>
      </w:pPr>
      <w:r>
        <w:rPr>
          <w:rFonts w:ascii="Calibri" w:eastAsia="Calibri" w:hAnsi="Calibri" w:cs="Calibri"/>
          <w:sz w:val="24"/>
          <w:szCs w:val="24"/>
        </w:rPr>
        <w:t xml:space="preserve">José Luis Arco </w:t>
      </w:r>
      <w:proofErr w:type="spellStart"/>
      <w:r>
        <w:rPr>
          <w:rFonts w:ascii="Calibri" w:eastAsia="Calibri" w:hAnsi="Calibri" w:cs="Calibri"/>
          <w:sz w:val="24"/>
          <w:szCs w:val="24"/>
        </w:rPr>
        <w:t>Tirado</w:t>
      </w:r>
      <w:proofErr w:type="spellEnd"/>
    </w:p>
    <w:p w:rsidR="000B5A15" w:rsidRDefault="003964F6">
      <w:pPr>
        <w:spacing w:after="180" w:line="240" w:lineRule="auto"/>
        <w:jc w:val="right"/>
        <w:rPr>
          <w:rFonts w:ascii="Calibri" w:eastAsia="Calibri" w:hAnsi="Calibri" w:cs="Calibri"/>
          <w:sz w:val="24"/>
          <w:szCs w:val="24"/>
        </w:rPr>
      </w:pPr>
      <w:r>
        <w:rPr>
          <w:rFonts w:ascii="Calibri" w:eastAsia="Calibri" w:hAnsi="Calibri" w:cs="Calibri"/>
          <w:sz w:val="24"/>
          <w:szCs w:val="24"/>
        </w:rPr>
        <w:t xml:space="preserve">Margarita </w:t>
      </w:r>
      <w:proofErr w:type="spellStart"/>
      <w:r>
        <w:rPr>
          <w:rFonts w:ascii="Calibri" w:eastAsia="Calibri" w:hAnsi="Calibri" w:cs="Calibri"/>
          <w:sz w:val="24"/>
          <w:szCs w:val="24"/>
        </w:rPr>
        <w:t>Carretero</w:t>
      </w:r>
      <w:proofErr w:type="spellEnd"/>
      <w:r>
        <w:rPr>
          <w:rFonts w:ascii="Calibri" w:eastAsia="Calibri" w:hAnsi="Calibri" w:cs="Calibri"/>
          <w:sz w:val="24"/>
          <w:szCs w:val="24"/>
        </w:rPr>
        <w:t xml:space="preserve"> González</w:t>
      </w:r>
    </w:p>
    <w:p w:rsidR="000B5A15" w:rsidRDefault="003964F6">
      <w:pPr>
        <w:spacing w:after="180" w:line="240" w:lineRule="auto"/>
        <w:jc w:val="right"/>
        <w:rPr>
          <w:rFonts w:ascii="Calibri" w:eastAsia="Calibri" w:hAnsi="Calibri" w:cs="Calibri"/>
          <w:sz w:val="24"/>
          <w:szCs w:val="24"/>
        </w:rPr>
      </w:pPr>
      <w:r>
        <w:rPr>
          <w:rFonts w:ascii="Calibri" w:eastAsia="Calibri" w:hAnsi="Calibri" w:cs="Calibri"/>
          <w:sz w:val="24"/>
          <w:szCs w:val="24"/>
        </w:rPr>
        <w:t xml:space="preserve">Mercedes </w:t>
      </w:r>
      <w:proofErr w:type="spellStart"/>
      <w:r>
        <w:rPr>
          <w:rFonts w:ascii="Calibri" w:eastAsia="Calibri" w:hAnsi="Calibri" w:cs="Calibri"/>
          <w:sz w:val="24"/>
          <w:szCs w:val="24"/>
        </w:rPr>
        <w:t>Díaz</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Dueñas</w:t>
      </w:r>
      <w:proofErr w:type="spellEnd"/>
    </w:p>
    <w:p w:rsidR="000B5A15" w:rsidRDefault="003964F6">
      <w:pPr>
        <w:spacing w:after="180" w:line="240" w:lineRule="auto"/>
        <w:jc w:val="right"/>
        <w:rPr>
          <w:rFonts w:ascii="Calibri" w:eastAsia="Calibri" w:hAnsi="Calibri" w:cs="Calibri"/>
          <w:sz w:val="24"/>
          <w:szCs w:val="24"/>
        </w:rPr>
      </w:pPr>
      <w:r>
        <w:rPr>
          <w:rFonts w:ascii="Calibri" w:eastAsia="Calibri" w:hAnsi="Calibri" w:cs="Calibri"/>
          <w:sz w:val="24"/>
          <w:szCs w:val="24"/>
        </w:rPr>
        <w:t xml:space="preserve">Carlos </w:t>
      </w:r>
      <w:proofErr w:type="spellStart"/>
      <w:r>
        <w:rPr>
          <w:rFonts w:ascii="Calibri" w:eastAsia="Calibri" w:hAnsi="Calibri" w:cs="Calibri"/>
          <w:sz w:val="24"/>
          <w:szCs w:val="24"/>
        </w:rPr>
        <w:t>Márquez</w:t>
      </w:r>
      <w:proofErr w:type="spellEnd"/>
      <w:r>
        <w:rPr>
          <w:rFonts w:ascii="Calibri" w:eastAsia="Calibri" w:hAnsi="Calibri" w:cs="Calibri"/>
          <w:sz w:val="24"/>
          <w:szCs w:val="24"/>
        </w:rPr>
        <w:t xml:space="preserve"> Linares</w:t>
      </w:r>
    </w:p>
    <w:p w:rsidR="000B5A15" w:rsidRDefault="003964F6">
      <w:pPr>
        <w:spacing w:after="180" w:line="240" w:lineRule="auto"/>
        <w:jc w:val="right"/>
        <w:rPr>
          <w:rFonts w:ascii="Calibri" w:eastAsia="Calibri" w:hAnsi="Calibri" w:cs="Calibri"/>
          <w:sz w:val="24"/>
          <w:szCs w:val="24"/>
        </w:rPr>
      </w:pPr>
      <w:proofErr w:type="spellStart"/>
      <w:r>
        <w:rPr>
          <w:rFonts w:ascii="Calibri" w:eastAsia="Calibri" w:hAnsi="Calibri" w:cs="Calibri"/>
          <w:sz w:val="24"/>
          <w:szCs w:val="24"/>
        </w:rPr>
        <w:t>María</w:t>
      </w:r>
      <w:proofErr w:type="spellEnd"/>
      <w:r>
        <w:rPr>
          <w:rFonts w:ascii="Calibri" w:eastAsia="Calibri" w:hAnsi="Calibri" w:cs="Calibri"/>
          <w:sz w:val="24"/>
          <w:szCs w:val="24"/>
        </w:rPr>
        <w:t xml:space="preserve"> Elena Rodríguez Martín</w:t>
      </w:r>
    </w:p>
    <w:p w:rsidR="000B5A15" w:rsidRDefault="003964F6">
      <w:pPr>
        <w:spacing w:after="180" w:line="240" w:lineRule="auto"/>
        <w:jc w:val="right"/>
        <w:rPr>
          <w:rFonts w:ascii="Calibri" w:eastAsia="Calibri" w:hAnsi="Calibri" w:cs="Calibri"/>
          <w:sz w:val="24"/>
          <w:szCs w:val="24"/>
        </w:rPr>
        <w:sectPr w:rsidR="000B5A15">
          <w:type w:val="continuous"/>
          <w:pgSz w:w="11909" w:h="16834"/>
          <w:pgMar w:top="1440" w:right="1440" w:bottom="1440" w:left="1440" w:header="720" w:footer="720" w:gutter="0"/>
          <w:cols w:num="2" w:space="720" w:equalWidth="0">
            <w:col w:w="4154" w:space="720"/>
            <w:col w:w="4154" w:space="0"/>
          </w:cols>
        </w:sectPr>
      </w:pPr>
      <w:proofErr w:type="spellStart"/>
      <w:r>
        <w:rPr>
          <w:rFonts w:ascii="Calibri" w:eastAsia="Calibri" w:hAnsi="Calibri" w:cs="Calibri"/>
          <w:sz w:val="24"/>
          <w:szCs w:val="24"/>
        </w:rPr>
        <w:t>Adelina</w:t>
      </w:r>
      <w:proofErr w:type="spellEnd"/>
      <w:r>
        <w:rPr>
          <w:rFonts w:ascii="Calibri" w:eastAsia="Calibri" w:hAnsi="Calibri" w:cs="Calibri"/>
          <w:sz w:val="24"/>
          <w:szCs w:val="24"/>
        </w:rPr>
        <w:t xml:space="preserve"> Sánchez-Espinosa</w:t>
      </w:r>
    </w:p>
    <w:p w:rsidR="000B5A15" w:rsidRDefault="003964F6">
      <w:pPr>
        <w:spacing w:after="180"/>
        <w:jc w:val="center"/>
        <w:rPr>
          <w:rFonts w:ascii="Times New Roman" w:eastAsia="Times New Roman" w:hAnsi="Times New Roman" w:cs="Times New Roman"/>
          <w:sz w:val="24"/>
          <w:szCs w:val="24"/>
        </w:rPr>
      </w:pPr>
      <w:r>
        <w:rPr>
          <w:rFonts w:ascii="Calibri" w:eastAsia="Calibri" w:hAnsi="Calibri" w:cs="Calibri"/>
          <w:sz w:val="24"/>
          <w:szCs w:val="24"/>
        </w:rPr>
        <w:lastRenderedPageBreak/>
        <w:t xml:space="preserve">For more </w:t>
      </w:r>
      <w:r>
        <w:rPr>
          <w:rFonts w:ascii="Calibri" w:eastAsia="Calibri" w:hAnsi="Calibri" w:cs="Calibri"/>
          <w:sz w:val="24"/>
          <w:szCs w:val="24"/>
        </w:rPr>
        <w:t>information, updates and queries, do not hesitate to follow us on Twitter</w:t>
      </w:r>
      <w:r>
        <w:rPr>
          <w:noProof/>
          <w:lang w:val="es-ES"/>
        </w:rPr>
        <w:drawing>
          <wp:anchor distT="0" distB="0" distL="0" distR="0" simplePos="0" relativeHeight="251663360" behindDoc="0" locked="0" layoutInCell="1" hidden="0" allowOverlap="1">
            <wp:simplePos x="0" y="0"/>
            <wp:positionH relativeFrom="column">
              <wp:posOffset>2105025</wp:posOffset>
            </wp:positionH>
            <wp:positionV relativeFrom="paragraph">
              <wp:posOffset>251278</wp:posOffset>
            </wp:positionV>
            <wp:extent cx="356870" cy="352425"/>
            <wp:effectExtent l="0" t="0" r="0" b="0"/>
            <wp:wrapNone/>
            <wp:docPr id="20" name="image1.png" descr="Logo Twitter PNG transparente - StickPNG"/>
            <wp:cNvGraphicFramePr/>
            <a:graphic xmlns:a="http://schemas.openxmlformats.org/drawingml/2006/main">
              <a:graphicData uri="http://schemas.openxmlformats.org/drawingml/2006/picture">
                <pic:pic xmlns:pic="http://schemas.openxmlformats.org/drawingml/2006/picture">
                  <pic:nvPicPr>
                    <pic:cNvPr id="0" name="image1.png" descr="Logo Twitter PNG transparente - StickPNG"/>
                    <pic:cNvPicPr preferRelativeResize="0"/>
                  </pic:nvPicPr>
                  <pic:blipFill>
                    <a:blip r:embed="rId18"/>
                    <a:srcRect/>
                    <a:stretch>
                      <a:fillRect/>
                    </a:stretch>
                  </pic:blipFill>
                  <pic:spPr>
                    <a:xfrm>
                      <a:off x="0" y="0"/>
                      <a:ext cx="356870" cy="352425"/>
                    </a:xfrm>
                    <a:prstGeom prst="rect">
                      <a:avLst/>
                    </a:prstGeom>
                    <a:ln/>
                  </pic:spPr>
                </pic:pic>
              </a:graphicData>
            </a:graphic>
          </wp:anchor>
        </w:drawing>
      </w:r>
    </w:p>
    <w:p w:rsidR="000B5A15" w:rsidRDefault="003964F6">
      <w:pPr>
        <w:spacing w:after="180"/>
        <w:jc w:val="center"/>
        <w:rPr>
          <w:rFonts w:ascii="Calibri" w:eastAsia="Calibri" w:hAnsi="Calibri" w:cs="Calibri"/>
          <w:sz w:val="20"/>
          <w:szCs w:val="20"/>
        </w:rPr>
      </w:pPr>
      <w:r>
        <w:rPr>
          <w:rFonts w:ascii="Calibri" w:eastAsia="Calibri" w:hAnsi="Calibri" w:cs="Calibri"/>
          <w:sz w:val="24"/>
          <w:szCs w:val="24"/>
        </w:rPr>
        <w:t>@IPSELL_UGR</w:t>
      </w:r>
    </w:p>
    <w:sectPr w:rsidR="000B5A15">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964F6">
      <w:pPr>
        <w:spacing w:line="240" w:lineRule="auto"/>
      </w:pPr>
      <w:r>
        <w:separator/>
      </w:r>
    </w:p>
  </w:endnote>
  <w:endnote w:type="continuationSeparator" w:id="0">
    <w:p w:rsidR="00000000" w:rsidRDefault="003964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A15" w:rsidRDefault="000B5A1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3964F6">
      <w:pPr>
        <w:spacing w:line="240" w:lineRule="auto"/>
      </w:pPr>
      <w:r>
        <w:separator/>
      </w:r>
    </w:p>
  </w:footnote>
  <w:footnote w:type="continuationSeparator" w:id="0">
    <w:p w:rsidR="00000000" w:rsidRDefault="003964F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F2C76"/>
    <w:multiLevelType w:val="multilevel"/>
    <w:tmpl w:val="DB98E2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C9F3E17"/>
    <w:multiLevelType w:val="multilevel"/>
    <w:tmpl w:val="8EAAAA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23F5951"/>
    <w:multiLevelType w:val="multilevel"/>
    <w:tmpl w:val="8C0891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0B5A15"/>
    <w:rsid w:val="000B5A15"/>
    <w:rsid w:val="003964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9B1"/>
  </w:style>
  <w:style w:type="paragraph" w:styleId="Ttulo1">
    <w:name w:val="heading 1"/>
    <w:basedOn w:val="Normal"/>
    <w:next w:val="Normal"/>
    <w:uiPriority w:val="9"/>
    <w:qFormat/>
    <w:rsid w:val="000659B1"/>
    <w:pPr>
      <w:keepNext/>
      <w:keepLines/>
      <w:spacing w:before="400" w:after="120"/>
      <w:outlineLvl w:val="0"/>
    </w:pPr>
    <w:rPr>
      <w:sz w:val="40"/>
      <w:szCs w:val="40"/>
    </w:rPr>
  </w:style>
  <w:style w:type="paragraph" w:styleId="Ttulo2">
    <w:name w:val="heading 2"/>
    <w:basedOn w:val="Normal"/>
    <w:next w:val="Normal"/>
    <w:uiPriority w:val="9"/>
    <w:semiHidden/>
    <w:unhideWhenUsed/>
    <w:qFormat/>
    <w:rsid w:val="000659B1"/>
    <w:pPr>
      <w:keepNext/>
      <w:keepLines/>
      <w:spacing w:before="360" w:after="120"/>
      <w:outlineLvl w:val="1"/>
    </w:pPr>
    <w:rPr>
      <w:sz w:val="32"/>
      <w:szCs w:val="32"/>
    </w:rPr>
  </w:style>
  <w:style w:type="paragraph" w:styleId="Ttulo3">
    <w:name w:val="heading 3"/>
    <w:basedOn w:val="Normal"/>
    <w:next w:val="Normal"/>
    <w:uiPriority w:val="9"/>
    <w:semiHidden/>
    <w:unhideWhenUsed/>
    <w:qFormat/>
    <w:rsid w:val="000659B1"/>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rsid w:val="000659B1"/>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rsid w:val="000659B1"/>
    <w:pPr>
      <w:keepNext/>
      <w:keepLines/>
      <w:spacing w:before="240" w:after="80"/>
      <w:outlineLvl w:val="4"/>
    </w:pPr>
    <w:rPr>
      <w:color w:val="666666"/>
    </w:rPr>
  </w:style>
  <w:style w:type="paragraph" w:styleId="Ttulo6">
    <w:name w:val="heading 6"/>
    <w:basedOn w:val="Normal"/>
    <w:next w:val="Normal"/>
    <w:uiPriority w:val="9"/>
    <w:semiHidden/>
    <w:unhideWhenUsed/>
    <w:qFormat/>
    <w:rsid w:val="000659B1"/>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0659B1"/>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customStyle="1" w:styleId="Normal1">
    <w:name w:val="Normal1"/>
    <w:rsid w:val="008518B2"/>
  </w:style>
  <w:style w:type="table" w:customStyle="1" w:styleId="TableNormal2">
    <w:name w:val="Table Normal2"/>
    <w:rsid w:val="008518B2"/>
    <w:tblPr>
      <w:tblCellMar>
        <w:top w:w="0" w:type="dxa"/>
        <w:left w:w="0" w:type="dxa"/>
        <w:bottom w:w="0" w:type="dxa"/>
        <w:right w:w="0" w:type="dxa"/>
      </w:tblCellMar>
    </w:tblPr>
  </w:style>
  <w:style w:type="table" w:customStyle="1" w:styleId="TableNormal3">
    <w:name w:val="Table Normal3"/>
    <w:rsid w:val="000659B1"/>
    <w:tblPr>
      <w:tblCellMar>
        <w:top w:w="0" w:type="dxa"/>
        <w:left w:w="0" w:type="dxa"/>
        <w:bottom w:w="0" w:type="dxa"/>
        <w:right w:w="0" w:type="dxa"/>
      </w:tblCellMar>
    </w:tblPr>
  </w:style>
  <w:style w:type="paragraph" w:styleId="Subttulo">
    <w:name w:val="Subtitle"/>
    <w:basedOn w:val="Normal"/>
    <w:next w:val="Normal"/>
    <w:pPr>
      <w:keepNext/>
      <w:keepLines/>
      <w:spacing w:after="320"/>
    </w:pPr>
    <w:rPr>
      <w:color w:val="666666"/>
      <w:sz w:val="30"/>
      <w:szCs w:val="30"/>
    </w:rPr>
  </w:style>
  <w:style w:type="paragraph" w:styleId="Textodeglobo">
    <w:name w:val="Balloon Text"/>
    <w:basedOn w:val="Normal"/>
    <w:link w:val="TextodegloboCar"/>
    <w:uiPriority w:val="99"/>
    <w:semiHidden/>
    <w:unhideWhenUsed/>
    <w:rsid w:val="008647B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647B1"/>
    <w:rPr>
      <w:rFonts w:ascii="Segoe UI" w:hAnsi="Segoe UI" w:cs="Segoe UI"/>
      <w:sz w:val="18"/>
      <w:szCs w:val="18"/>
    </w:rPr>
  </w:style>
  <w:style w:type="character" w:styleId="Refdecomentario">
    <w:name w:val="annotation reference"/>
    <w:basedOn w:val="Fuentedeprrafopredeter"/>
    <w:uiPriority w:val="99"/>
    <w:semiHidden/>
    <w:unhideWhenUsed/>
    <w:rsid w:val="008647B1"/>
    <w:rPr>
      <w:sz w:val="16"/>
      <w:szCs w:val="16"/>
    </w:rPr>
  </w:style>
  <w:style w:type="paragraph" w:styleId="Textocomentario">
    <w:name w:val="annotation text"/>
    <w:basedOn w:val="Normal"/>
    <w:link w:val="TextocomentarioCar"/>
    <w:uiPriority w:val="99"/>
    <w:semiHidden/>
    <w:unhideWhenUsed/>
    <w:rsid w:val="008647B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647B1"/>
    <w:rPr>
      <w:sz w:val="20"/>
      <w:szCs w:val="20"/>
    </w:rPr>
  </w:style>
  <w:style w:type="paragraph" w:styleId="Asuntodelcomentario">
    <w:name w:val="annotation subject"/>
    <w:basedOn w:val="Textocomentario"/>
    <w:next w:val="Textocomentario"/>
    <w:link w:val="AsuntodelcomentarioCar"/>
    <w:uiPriority w:val="99"/>
    <w:semiHidden/>
    <w:unhideWhenUsed/>
    <w:rsid w:val="008647B1"/>
    <w:rPr>
      <w:b/>
      <w:bCs/>
    </w:rPr>
  </w:style>
  <w:style w:type="character" w:customStyle="1" w:styleId="AsuntodelcomentarioCar">
    <w:name w:val="Asunto del comentario Car"/>
    <w:basedOn w:val="TextocomentarioCar"/>
    <w:link w:val="Asuntodelcomentario"/>
    <w:uiPriority w:val="99"/>
    <w:semiHidden/>
    <w:rsid w:val="008647B1"/>
    <w:rPr>
      <w:b/>
      <w:bCs/>
      <w:sz w:val="20"/>
      <w:szCs w:val="20"/>
    </w:rPr>
  </w:style>
  <w:style w:type="paragraph" w:styleId="NormalWeb">
    <w:name w:val="Normal (Web)"/>
    <w:basedOn w:val="Normal"/>
    <w:uiPriority w:val="99"/>
    <w:semiHidden/>
    <w:unhideWhenUsed/>
    <w:rsid w:val="00B15F2B"/>
    <w:pPr>
      <w:spacing w:before="100" w:beforeAutospacing="1" w:after="100" w:afterAutospacing="1" w:line="240" w:lineRule="auto"/>
    </w:pPr>
    <w:rPr>
      <w:rFonts w:ascii="Times New Roman" w:eastAsia="Times New Roman" w:hAnsi="Times New Roman" w:cs="Times New Roman"/>
      <w:sz w:val="24"/>
      <w:szCs w:val="24"/>
      <w:lang w:val="es-ES"/>
    </w:rPr>
  </w:style>
  <w:style w:type="paragraph" w:styleId="Prrafodelista">
    <w:name w:val="List Paragraph"/>
    <w:basedOn w:val="Normal"/>
    <w:uiPriority w:val="34"/>
    <w:qFormat/>
    <w:rsid w:val="006E5691"/>
    <w:pPr>
      <w:ind w:left="720"/>
      <w:contextualSpacing/>
    </w:pPr>
  </w:style>
  <w:style w:type="character" w:styleId="Hipervnculo">
    <w:name w:val="Hyperlink"/>
    <w:basedOn w:val="Fuentedeprrafopredeter"/>
    <w:uiPriority w:val="99"/>
    <w:unhideWhenUsed/>
    <w:rsid w:val="007321EB"/>
    <w:rPr>
      <w:color w:val="0000FF" w:themeColor="hyperlink"/>
      <w:u w:val="single"/>
    </w:rPr>
  </w:style>
  <w:style w:type="character" w:customStyle="1" w:styleId="UnresolvedMention">
    <w:name w:val="Unresolved Mention"/>
    <w:basedOn w:val="Fuentedeprrafopredeter"/>
    <w:uiPriority w:val="99"/>
    <w:semiHidden/>
    <w:unhideWhenUsed/>
    <w:rsid w:val="007321EB"/>
    <w:rPr>
      <w:color w:val="605E5C"/>
      <w:shd w:val="clear" w:color="auto" w:fill="E1DFDD"/>
    </w:rPr>
  </w:style>
  <w:style w:type="character" w:styleId="Hipervnculovisitado">
    <w:name w:val="FollowedHyperlink"/>
    <w:basedOn w:val="Fuentedeprrafopredeter"/>
    <w:uiPriority w:val="99"/>
    <w:semiHidden/>
    <w:unhideWhenUsed/>
    <w:rsid w:val="007321E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9B1"/>
  </w:style>
  <w:style w:type="paragraph" w:styleId="Ttulo1">
    <w:name w:val="heading 1"/>
    <w:basedOn w:val="Normal"/>
    <w:next w:val="Normal"/>
    <w:uiPriority w:val="9"/>
    <w:qFormat/>
    <w:rsid w:val="000659B1"/>
    <w:pPr>
      <w:keepNext/>
      <w:keepLines/>
      <w:spacing w:before="400" w:after="120"/>
      <w:outlineLvl w:val="0"/>
    </w:pPr>
    <w:rPr>
      <w:sz w:val="40"/>
      <w:szCs w:val="40"/>
    </w:rPr>
  </w:style>
  <w:style w:type="paragraph" w:styleId="Ttulo2">
    <w:name w:val="heading 2"/>
    <w:basedOn w:val="Normal"/>
    <w:next w:val="Normal"/>
    <w:uiPriority w:val="9"/>
    <w:semiHidden/>
    <w:unhideWhenUsed/>
    <w:qFormat/>
    <w:rsid w:val="000659B1"/>
    <w:pPr>
      <w:keepNext/>
      <w:keepLines/>
      <w:spacing w:before="360" w:after="120"/>
      <w:outlineLvl w:val="1"/>
    </w:pPr>
    <w:rPr>
      <w:sz w:val="32"/>
      <w:szCs w:val="32"/>
    </w:rPr>
  </w:style>
  <w:style w:type="paragraph" w:styleId="Ttulo3">
    <w:name w:val="heading 3"/>
    <w:basedOn w:val="Normal"/>
    <w:next w:val="Normal"/>
    <w:uiPriority w:val="9"/>
    <w:semiHidden/>
    <w:unhideWhenUsed/>
    <w:qFormat/>
    <w:rsid w:val="000659B1"/>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rsid w:val="000659B1"/>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rsid w:val="000659B1"/>
    <w:pPr>
      <w:keepNext/>
      <w:keepLines/>
      <w:spacing w:before="240" w:after="80"/>
      <w:outlineLvl w:val="4"/>
    </w:pPr>
    <w:rPr>
      <w:color w:val="666666"/>
    </w:rPr>
  </w:style>
  <w:style w:type="paragraph" w:styleId="Ttulo6">
    <w:name w:val="heading 6"/>
    <w:basedOn w:val="Normal"/>
    <w:next w:val="Normal"/>
    <w:uiPriority w:val="9"/>
    <w:semiHidden/>
    <w:unhideWhenUsed/>
    <w:qFormat/>
    <w:rsid w:val="000659B1"/>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0659B1"/>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customStyle="1" w:styleId="Normal1">
    <w:name w:val="Normal1"/>
    <w:rsid w:val="008518B2"/>
  </w:style>
  <w:style w:type="table" w:customStyle="1" w:styleId="TableNormal2">
    <w:name w:val="Table Normal2"/>
    <w:rsid w:val="008518B2"/>
    <w:tblPr>
      <w:tblCellMar>
        <w:top w:w="0" w:type="dxa"/>
        <w:left w:w="0" w:type="dxa"/>
        <w:bottom w:w="0" w:type="dxa"/>
        <w:right w:w="0" w:type="dxa"/>
      </w:tblCellMar>
    </w:tblPr>
  </w:style>
  <w:style w:type="table" w:customStyle="1" w:styleId="TableNormal3">
    <w:name w:val="Table Normal3"/>
    <w:rsid w:val="000659B1"/>
    <w:tblPr>
      <w:tblCellMar>
        <w:top w:w="0" w:type="dxa"/>
        <w:left w:w="0" w:type="dxa"/>
        <w:bottom w:w="0" w:type="dxa"/>
        <w:right w:w="0" w:type="dxa"/>
      </w:tblCellMar>
    </w:tblPr>
  </w:style>
  <w:style w:type="paragraph" w:styleId="Subttulo">
    <w:name w:val="Subtitle"/>
    <w:basedOn w:val="Normal"/>
    <w:next w:val="Normal"/>
    <w:pPr>
      <w:keepNext/>
      <w:keepLines/>
      <w:spacing w:after="320"/>
    </w:pPr>
    <w:rPr>
      <w:color w:val="666666"/>
      <w:sz w:val="30"/>
      <w:szCs w:val="30"/>
    </w:rPr>
  </w:style>
  <w:style w:type="paragraph" w:styleId="Textodeglobo">
    <w:name w:val="Balloon Text"/>
    <w:basedOn w:val="Normal"/>
    <w:link w:val="TextodegloboCar"/>
    <w:uiPriority w:val="99"/>
    <w:semiHidden/>
    <w:unhideWhenUsed/>
    <w:rsid w:val="008647B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647B1"/>
    <w:rPr>
      <w:rFonts w:ascii="Segoe UI" w:hAnsi="Segoe UI" w:cs="Segoe UI"/>
      <w:sz w:val="18"/>
      <w:szCs w:val="18"/>
    </w:rPr>
  </w:style>
  <w:style w:type="character" w:styleId="Refdecomentario">
    <w:name w:val="annotation reference"/>
    <w:basedOn w:val="Fuentedeprrafopredeter"/>
    <w:uiPriority w:val="99"/>
    <w:semiHidden/>
    <w:unhideWhenUsed/>
    <w:rsid w:val="008647B1"/>
    <w:rPr>
      <w:sz w:val="16"/>
      <w:szCs w:val="16"/>
    </w:rPr>
  </w:style>
  <w:style w:type="paragraph" w:styleId="Textocomentario">
    <w:name w:val="annotation text"/>
    <w:basedOn w:val="Normal"/>
    <w:link w:val="TextocomentarioCar"/>
    <w:uiPriority w:val="99"/>
    <w:semiHidden/>
    <w:unhideWhenUsed/>
    <w:rsid w:val="008647B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647B1"/>
    <w:rPr>
      <w:sz w:val="20"/>
      <w:szCs w:val="20"/>
    </w:rPr>
  </w:style>
  <w:style w:type="paragraph" w:styleId="Asuntodelcomentario">
    <w:name w:val="annotation subject"/>
    <w:basedOn w:val="Textocomentario"/>
    <w:next w:val="Textocomentario"/>
    <w:link w:val="AsuntodelcomentarioCar"/>
    <w:uiPriority w:val="99"/>
    <w:semiHidden/>
    <w:unhideWhenUsed/>
    <w:rsid w:val="008647B1"/>
    <w:rPr>
      <w:b/>
      <w:bCs/>
    </w:rPr>
  </w:style>
  <w:style w:type="character" w:customStyle="1" w:styleId="AsuntodelcomentarioCar">
    <w:name w:val="Asunto del comentario Car"/>
    <w:basedOn w:val="TextocomentarioCar"/>
    <w:link w:val="Asuntodelcomentario"/>
    <w:uiPriority w:val="99"/>
    <w:semiHidden/>
    <w:rsid w:val="008647B1"/>
    <w:rPr>
      <w:b/>
      <w:bCs/>
      <w:sz w:val="20"/>
      <w:szCs w:val="20"/>
    </w:rPr>
  </w:style>
  <w:style w:type="paragraph" w:styleId="NormalWeb">
    <w:name w:val="Normal (Web)"/>
    <w:basedOn w:val="Normal"/>
    <w:uiPriority w:val="99"/>
    <w:semiHidden/>
    <w:unhideWhenUsed/>
    <w:rsid w:val="00B15F2B"/>
    <w:pPr>
      <w:spacing w:before="100" w:beforeAutospacing="1" w:after="100" w:afterAutospacing="1" w:line="240" w:lineRule="auto"/>
    </w:pPr>
    <w:rPr>
      <w:rFonts w:ascii="Times New Roman" w:eastAsia="Times New Roman" w:hAnsi="Times New Roman" w:cs="Times New Roman"/>
      <w:sz w:val="24"/>
      <w:szCs w:val="24"/>
      <w:lang w:val="es-ES"/>
    </w:rPr>
  </w:style>
  <w:style w:type="paragraph" w:styleId="Prrafodelista">
    <w:name w:val="List Paragraph"/>
    <w:basedOn w:val="Normal"/>
    <w:uiPriority w:val="34"/>
    <w:qFormat/>
    <w:rsid w:val="006E5691"/>
    <w:pPr>
      <w:ind w:left="720"/>
      <w:contextualSpacing/>
    </w:pPr>
  </w:style>
  <w:style w:type="character" w:styleId="Hipervnculo">
    <w:name w:val="Hyperlink"/>
    <w:basedOn w:val="Fuentedeprrafopredeter"/>
    <w:uiPriority w:val="99"/>
    <w:unhideWhenUsed/>
    <w:rsid w:val="007321EB"/>
    <w:rPr>
      <w:color w:val="0000FF" w:themeColor="hyperlink"/>
      <w:u w:val="single"/>
    </w:rPr>
  </w:style>
  <w:style w:type="character" w:customStyle="1" w:styleId="UnresolvedMention">
    <w:name w:val="Unresolved Mention"/>
    <w:basedOn w:val="Fuentedeprrafopredeter"/>
    <w:uiPriority w:val="99"/>
    <w:semiHidden/>
    <w:unhideWhenUsed/>
    <w:rsid w:val="007321EB"/>
    <w:rPr>
      <w:color w:val="605E5C"/>
      <w:shd w:val="clear" w:color="auto" w:fill="E1DFDD"/>
    </w:rPr>
  </w:style>
  <w:style w:type="character" w:styleId="Hipervnculovisitado">
    <w:name w:val="FollowedHyperlink"/>
    <w:basedOn w:val="Fuentedeprrafopredeter"/>
    <w:uiPriority w:val="99"/>
    <w:semiHidden/>
    <w:unhideWhenUsed/>
    <w:rsid w:val="007321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isellugr@gmail.com" TargetMode="External"/><Relationship Id="rId2" Type="http://schemas.openxmlformats.org/officeDocument/2006/relationships/numbering" Target="numbering.xml"/><Relationship Id="rId16" Type="http://schemas.openxmlformats.org/officeDocument/2006/relationships/hyperlink" Target="https://forms.gle/WgpwfTnr4iMaWwPY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drive.google.com/file/d/1cpKprFuVUR9ykUXlmWG_R698vpgMvR6e/view?usp=sharing" TargetMode="Externa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forms.gle/VpaXpYh1RJcKqmeb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PcPXMR1VmwfG3FGK4WCQ7yeQoeQ==">AMUW2mXqG6uDHt2bsOZyLLazytyUBOFY+F6gnHmdiWTlSKoA1/xQfuNLX59NwfOONDlXHbnlXmubnG6LVTwZ7/7AFd5sFToPi50xKe2GB+wALU3Hc4r1qLY=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2767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Cristóbal Lozano</dc:creator>
  <cp:lastModifiedBy>usuario</cp:lastModifiedBy>
  <cp:revision>2</cp:revision>
  <dcterms:created xsi:type="dcterms:W3CDTF">2023-05-09T08:03:00Z</dcterms:created>
  <dcterms:modified xsi:type="dcterms:W3CDTF">2023-05-09T08:03:00Z</dcterms:modified>
</cp:coreProperties>
</file>