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4F" w:rsidRDefault="0088684E">
      <w:r>
        <w:t>Convocatoria de movilidad internacional de estudiantes de grado en plazas vacantes 2023/24</w:t>
      </w:r>
    </w:p>
    <w:p w:rsidR="0088684E" w:rsidRPr="0088684E" w:rsidRDefault="0088684E" w:rsidP="00886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Convocatoria de movilidad de estudiantes de grado en plazas vacantes a universidades socias en el marco de los programas Erasmus+: Erasmus, Programa Propio de movilidad internacional de la Universidad de Granada (Plan Propio de Internacionalización) y </w:t>
      </w:r>
      <w:proofErr w:type="spellStart"/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>Swis</w:t>
      </w:r>
      <w:proofErr w:type="spellEnd"/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8684E" w:rsidRDefault="0088684E" w:rsidP="0088684E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8684E" w:rsidRPr="0088684E" w:rsidRDefault="0088684E" w:rsidP="00886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>Objeto: ayudas para estancias de movilidad de estudiantes de grado en plazas vacantes de la convocatoria BDNS (</w:t>
      </w:r>
      <w:proofErr w:type="spellStart"/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>Identif</w:t>
      </w:r>
      <w:proofErr w:type="spellEnd"/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.): 664415 a universidades socias en el marco de los programas Erasmus+: Erasmus, Programa Propio de movilidad internacional de la </w:t>
      </w:r>
      <w:hyperlink r:id="rId6" w:tgtFrame="_blank" w:history="1">
        <w:r w:rsidRPr="0088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(Plan Propio de Internacionalización) y </w:t>
      </w:r>
      <w:proofErr w:type="spellStart"/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>Swiss-European</w:t>
      </w:r>
      <w:proofErr w:type="spellEnd"/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>Mobility</w:t>
      </w:r>
      <w:proofErr w:type="spellEnd"/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>Programme</w:t>
      </w:r>
      <w:proofErr w:type="spellEnd"/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8684E" w:rsidRPr="0088684E" w:rsidRDefault="0088684E" w:rsidP="00886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Dirigida a: estudiantes de la </w:t>
      </w:r>
      <w:hyperlink r:id="rId7" w:tgtFrame="_blank" w:history="1">
        <w:r w:rsidRPr="0088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matrícula vigente en enseñanzas universitarias conducentes a una titulación oficial de grado.</w:t>
      </w:r>
    </w:p>
    <w:p w:rsidR="0088684E" w:rsidRPr="0088684E" w:rsidRDefault="0088684E" w:rsidP="00886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gtFrame="_blank" w:tooltip="movilidad/estudiantes/salientes/movilidad-grado/2023-2024/extraordinaria/convocatoriavacantesmovilidadinternacionaldegrado23_24" w:history="1">
        <w:r w:rsidRPr="0088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Convocatoria extraordinaria de vacantes - texto completo en </w:t>
        </w:r>
        <w:proofErr w:type="spellStart"/>
        <w:r w:rsidRPr="0088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pdf</w:t>
        </w:r>
        <w:proofErr w:type="spellEnd"/>
      </w:hyperlink>
    </w:p>
    <w:p w:rsidR="0088684E" w:rsidRPr="0088684E" w:rsidRDefault="0088684E" w:rsidP="0088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8684E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IMPORTANTE: Los anexos de destinos se publicarán mañana 30 de marzo.</w:t>
      </w:r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8684E" w:rsidRPr="0088684E" w:rsidRDefault="0088684E" w:rsidP="00886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bookmarkStart w:id="1" w:name="v1__doku_calendario_de_seleccion"/>
      <w:r w:rsidRPr="0088684E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Calendario de selección</w:t>
      </w:r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7"/>
        <w:gridCol w:w="2715"/>
      </w:tblGrid>
      <w:tr w:rsidR="0088684E" w:rsidRPr="0088684E" w:rsidTr="00886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Fecha de inicio de presentación de solicitudes: </w:t>
            </w:r>
          </w:p>
        </w:tc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30 de marzo de 2023 </w:t>
            </w:r>
          </w:p>
        </w:tc>
      </w:tr>
      <w:tr w:rsidR="0088684E" w:rsidRPr="0088684E" w:rsidTr="00886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Fecha de finalización de presentación de solicitudes: </w:t>
            </w:r>
          </w:p>
        </w:tc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 de abril de 2023 </w:t>
            </w:r>
          </w:p>
        </w:tc>
      </w:tr>
      <w:tr w:rsidR="0088684E" w:rsidRPr="0088684E" w:rsidTr="00886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Resolución provisional de adjudicación de plazas: </w:t>
            </w:r>
          </w:p>
        </w:tc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 de abril de 2023 </w:t>
            </w:r>
          </w:p>
        </w:tc>
      </w:tr>
      <w:tr w:rsidR="0088684E" w:rsidRPr="0088684E" w:rsidTr="00886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Presentación de alegaciones: </w:t>
            </w:r>
          </w:p>
        </w:tc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hasta el 24 de abril de 2023 </w:t>
            </w:r>
          </w:p>
        </w:tc>
      </w:tr>
      <w:tr w:rsidR="0088684E" w:rsidRPr="0088684E" w:rsidTr="00886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Resolución definitiva de adjudicación de plazas: </w:t>
            </w:r>
          </w:p>
        </w:tc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28 de abril de 2023 </w:t>
            </w:r>
          </w:p>
        </w:tc>
      </w:tr>
      <w:tr w:rsidR="0088684E" w:rsidRPr="0088684E" w:rsidTr="00886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Plazo de aceptación o renuncia: </w:t>
            </w:r>
          </w:p>
        </w:tc>
        <w:tc>
          <w:tcPr>
            <w:tcW w:w="0" w:type="auto"/>
            <w:vAlign w:val="center"/>
            <w:hideMark/>
          </w:tcPr>
          <w:p w:rsidR="0088684E" w:rsidRPr="0088684E" w:rsidRDefault="0088684E" w:rsidP="0088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84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hasta el 5 de mayo de 2023 </w:t>
            </w:r>
          </w:p>
        </w:tc>
      </w:tr>
    </w:tbl>
    <w:p w:rsidR="0088684E" w:rsidRPr="0088684E" w:rsidRDefault="0088684E" w:rsidP="0088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8684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plazo de presentación de solicitudes permanecerá abierto desde el día 30 de marzo de 2023 hasta el 11 de abril de 2023.</w:t>
      </w:r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8684E" w:rsidRPr="0088684E" w:rsidRDefault="0088684E" w:rsidP="0088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tgtFrame="_blank" w:tooltip="https://internacional.ugr.es/pages/movilidad/estudiantes/salientes/movilidad-grado/index" w:history="1">
        <w:r w:rsidRPr="00886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https://internacional.ugr.es/pages/movilidad/estudiantes/salientes/movilidad-grado/index</w:t>
        </w:r>
      </w:hyperlink>
      <w:r w:rsidRPr="0088684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8684E" w:rsidRDefault="0088684E"/>
    <w:sectPr w:rsidR="00886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165C"/>
    <w:multiLevelType w:val="multilevel"/>
    <w:tmpl w:val="DCE6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4E"/>
    <w:rsid w:val="0019364F"/>
    <w:rsid w:val="008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cional.ugr.es/pages/movilidad/estudiantes/salientes/movilidad-grado/2023-2024/extraordinaria/convocatoriavacantesmovilidadinternacionaldegrado23_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r.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acional.ugr.es/pages/movilidad/estudiantes/salientes/movilidad-grado/inde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2023-03-30T06:51:00Z</dcterms:created>
  <dcterms:modified xsi:type="dcterms:W3CDTF">2023-03-30T06:52:00Z</dcterms:modified>
</cp:coreProperties>
</file>