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79" w:rsidRDefault="00784179" w:rsidP="00784179">
      <w:pPr>
        <w:pStyle w:val="paragraph"/>
        <w:textAlignment w:val="baseline"/>
        <w:rPr>
          <w:rStyle w:val="eop"/>
          <w:rFonts w:ascii="Calibri" w:hAnsi="Calibri" w:cs="Calibri"/>
          <w:sz w:val="22"/>
          <w:szCs w:val="22"/>
        </w:rPr>
      </w:pPr>
      <w:r>
        <w:rPr>
          <w:rStyle w:val="normaltextrun"/>
          <w:rFonts w:ascii="Calibri" w:hAnsi="Calibri" w:cs="Calibri"/>
          <w:b/>
          <w:bCs/>
          <w:sz w:val="22"/>
          <w:szCs w:val="22"/>
        </w:rPr>
        <w:t>Taller con créditos Biblioteca de la Facultad de Traducción e Interpretación (18ª edición).</w:t>
      </w:r>
      <w:r>
        <w:rPr>
          <w:rStyle w:val="eop"/>
          <w:rFonts w:ascii="Calibri" w:hAnsi="Calibri" w:cs="Calibri"/>
          <w:b/>
          <w:bCs/>
          <w:sz w:val="22"/>
          <w:szCs w:val="22"/>
        </w:rPr>
        <w:t xml:space="preserve"> </w:t>
      </w:r>
      <w:r>
        <w:rPr>
          <w:rFonts w:ascii="Calibri" w:hAnsi="Calibri" w:cs="Calibri"/>
          <w:sz w:val="22"/>
          <w:szCs w:val="22"/>
        </w:rPr>
        <w:br/>
      </w:r>
      <w:bookmarkStart w:id="0" w:name="_GoBack"/>
      <w:bookmarkEnd w:id="0"/>
      <w:r>
        <w:rPr>
          <w:rStyle w:val="normaltextrun"/>
          <w:rFonts w:ascii="Calibri" w:hAnsi="Calibri" w:cs="Calibri"/>
          <w:b/>
          <w:bCs/>
          <w:sz w:val="22"/>
          <w:szCs w:val="22"/>
        </w:rPr>
        <w:t>MODALIDAD</w:t>
      </w:r>
      <w:r>
        <w:rPr>
          <w:rStyle w:val="normaltextrun"/>
          <w:rFonts w:ascii="Calibri" w:hAnsi="Calibri" w:cs="Calibri"/>
          <w:sz w:val="22"/>
          <w:szCs w:val="22"/>
        </w:rPr>
        <w:t xml:space="preserve">: Virtual </w:t>
      </w:r>
      <w:r>
        <w:rPr>
          <w:rFonts w:ascii="Calibri" w:hAnsi="Calibri" w:cs="Calibri"/>
          <w:sz w:val="22"/>
          <w:szCs w:val="22"/>
        </w:rPr>
        <w:br/>
      </w:r>
      <w:r>
        <w:rPr>
          <w:rStyle w:val="normaltextrun"/>
          <w:rFonts w:ascii="Calibri" w:hAnsi="Calibri" w:cs="Calibri"/>
          <w:b/>
          <w:bCs/>
          <w:sz w:val="22"/>
          <w:szCs w:val="22"/>
        </w:rPr>
        <w:t>DESTINATARIOS</w:t>
      </w:r>
      <w:r>
        <w:rPr>
          <w:rStyle w:val="normaltextrun"/>
          <w:rFonts w:ascii="Calibri" w:hAnsi="Calibri" w:cs="Calibri"/>
          <w:sz w:val="22"/>
          <w:szCs w:val="22"/>
        </w:rPr>
        <w:t>: Alumnos matriculados en los grados de la Facultad de Traducción e Interpretación.   </w:t>
      </w:r>
      <w:r>
        <w:rPr>
          <w:rStyle w:val="scxw233748872"/>
          <w:rFonts w:ascii="Calibri" w:hAnsi="Calibri" w:cs="Calibri"/>
          <w:sz w:val="22"/>
          <w:szCs w:val="22"/>
        </w:rPr>
        <w:t xml:space="preserve"> </w:t>
      </w:r>
      <w:r>
        <w:rPr>
          <w:rFonts w:ascii="Calibri" w:hAnsi="Calibri" w:cs="Calibri"/>
          <w:sz w:val="22"/>
          <w:szCs w:val="22"/>
        </w:rPr>
        <w:br/>
      </w:r>
      <w:r>
        <w:rPr>
          <w:rStyle w:val="normaltextrun"/>
          <w:rFonts w:ascii="Calibri" w:hAnsi="Calibri" w:cs="Calibri"/>
          <w:b/>
          <w:bCs/>
          <w:sz w:val="22"/>
          <w:szCs w:val="22"/>
        </w:rPr>
        <w:t xml:space="preserve">OBTENCIÓN </w:t>
      </w:r>
      <w:r>
        <w:rPr>
          <w:rStyle w:val="normaltextrun"/>
          <w:rFonts w:ascii="Calibri" w:hAnsi="Calibri" w:cs="Calibri"/>
          <w:sz w:val="22"/>
          <w:szCs w:val="22"/>
        </w:rPr>
        <w:t xml:space="preserve">de 3 créditos </w:t>
      </w:r>
      <w:r>
        <w:rPr>
          <w:rStyle w:val="scxw233748872"/>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PLAZAS</w:t>
      </w:r>
      <w:r>
        <w:rPr>
          <w:rStyle w:val="normaltextrun"/>
          <w:rFonts w:ascii="Calibri" w:hAnsi="Calibri" w:cs="Calibri"/>
          <w:sz w:val="22"/>
          <w:szCs w:val="22"/>
        </w:rPr>
        <w:t>: 50</w:t>
      </w:r>
      <w:r>
        <w:rPr>
          <w:rStyle w:val="scxw233748872"/>
          <w:rFonts w:ascii="Calibri" w:hAnsi="Calibri" w:cs="Calibri"/>
          <w:sz w:val="22"/>
          <w:szCs w:val="22"/>
        </w:rPr>
        <w:t xml:space="preserve"> </w:t>
      </w:r>
      <w:r>
        <w:rPr>
          <w:rFonts w:ascii="Calibri" w:hAnsi="Calibri" w:cs="Calibri"/>
          <w:sz w:val="22"/>
          <w:szCs w:val="22"/>
        </w:rPr>
        <w:br/>
      </w:r>
      <w:r>
        <w:rPr>
          <w:rStyle w:val="normaltextrun"/>
          <w:rFonts w:ascii="Calibri" w:hAnsi="Calibri" w:cs="Calibri"/>
          <w:b/>
          <w:bCs/>
          <w:sz w:val="22"/>
          <w:szCs w:val="22"/>
        </w:rPr>
        <w:t>FECHAS DE REALIZACIÓN</w:t>
      </w:r>
      <w:r>
        <w:rPr>
          <w:rStyle w:val="normaltextrun"/>
          <w:rFonts w:ascii="Calibri" w:hAnsi="Calibri" w:cs="Calibri"/>
          <w:sz w:val="22"/>
          <w:szCs w:val="22"/>
        </w:rPr>
        <w:t xml:space="preserve">: Del 1 al 31 de marzo de 2023.  </w:t>
      </w:r>
      <w:r>
        <w:rPr>
          <w:rFonts w:ascii="Calibri" w:hAnsi="Calibri" w:cs="Calibri"/>
          <w:sz w:val="22"/>
          <w:szCs w:val="22"/>
        </w:rPr>
        <w:br/>
      </w:r>
      <w:r>
        <w:rPr>
          <w:rStyle w:val="normaltextrun"/>
          <w:rFonts w:ascii="Calibri" w:hAnsi="Calibri" w:cs="Calibri"/>
          <w:b/>
          <w:bCs/>
          <w:sz w:val="22"/>
          <w:szCs w:val="22"/>
        </w:rPr>
        <w:t>INSCRIPCIÓN</w:t>
      </w:r>
      <w:r>
        <w:rPr>
          <w:rStyle w:val="normaltextrun"/>
          <w:rFonts w:ascii="Calibri" w:hAnsi="Calibri" w:cs="Calibri"/>
          <w:sz w:val="22"/>
          <w:szCs w:val="22"/>
        </w:rPr>
        <w:t xml:space="preserve">: Gratuita: del 13 al 15 de febrero de </w:t>
      </w:r>
      <w:proofErr w:type="gramStart"/>
      <w:r>
        <w:rPr>
          <w:rStyle w:val="normaltextrun"/>
          <w:rFonts w:ascii="Calibri" w:hAnsi="Calibri" w:cs="Calibri"/>
          <w:sz w:val="22"/>
          <w:szCs w:val="22"/>
        </w:rPr>
        <w:t xml:space="preserve">2023 </w:t>
      </w:r>
      <w:r>
        <w:rPr>
          <w:rStyle w:val="scxw233748872"/>
          <w:rFonts w:ascii="Calibri" w:hAnsi="Calibri" w:cs="Calibri"/>
          <w:sz w:val="22"/>
          <w:szCs w:val="22"/>
        </w:rPr>
        <w:t>.</w:t>
      </w:r>
      <w:proofErr w:type="gramEnd"/>
      <w:r>
        <w:rPr>
          <w:rFonts w:ascii="Calibri" w:hAnsi="Calibri" w:cs="Calibri"/>
          <w:sz w:val="22"/>
          <w:szCs w:val="22"/>
        </w:rPr>
        <w:br/>
      </w:r>
      <w:r>
        <w:rPr>
          <w:rStyle w:val="scxw23374887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El </w:t>
      </w:r>
      <w:r>
        <w:rPr>
          <w:rStyle w:val="normaltextrun"/>
          <w:rFonts w:ascii="Calibri" w:hAnsi="Calibri" w:cs="Calibri"/>
          <w:b/>
          <w:bCs/>
          <w:sz w:val="22"/>
          <w:szCs w:val="22"/>
        </w:rPr>
        <w:t>formulario de inscripción</w:t>
      </w:r>
      <w:r>
        <w:rPr>
          <w:rStyle w:val="normaltextrun"/>
          <w:rFonts w:ascii="Calibri" w:hAnsi="Calibri" w:cs="Calibri"/>
          <w:sz w:val="22"/>
          <w:szCs w:val="22"/>
        </w:rPr>
        <w:t xml:space="preserve"> estará abierto desde el 13 de febrero, a partir de las 09.00 h, hasta el 15 de febrero, en el siguiente enlace: </w:t>
      </w:r>
      <w:hyperlink r:id="rId5" w:history="1">
        <w:r>
          <w:rPr>
            <w:rStyle w:val="Hipervnculo"/>
            <w:rFonts w:ascii="Calibri" w:hAnsi="Calibri" w:cs="Calibri"/>
            <w:sz w:val="22"/>
            <w:szCs w:val="22"/>
          </w:rPr>
          <w:t>http://sl.ugr.es/traductores18</w:t>
        </w:r>
      </w:hyperlink>
      <w:r w:rsidR="00A12640">
        <w:rPr>
          <w:rStyle w:val="normaltextrun"/>
          <w:rFonts w:ascii="Calibri" w:hAnsi="Calibri" w:cs="Calibri"/>
          <w:sz w:val="22"/>
          <w:szCs w:val="22"/>
        </w:rPr>
        <w:t xml:space="preserve"> </w:t>
      </w:r>
      <w:r>
        <w:rPr>
          <w:rStyle w:val="normaltextrun"/>
          <w:rFonts w:ascii="Calibri" w:hAnsi="Calibri" w:cs="Calibri"/>
          <w:sz w:val="22"/>
          <w:szCs w:val="22"/>
        </w:rPr>
        <w:t xml:space="preserve">(El formulario no será visible hasta el día y la hora indicada para el inicio de la inscripción). </w:t>
      </w:r>
      <w:r>
        <w:rPr>
          <w:rStyle w:val="scxw233748872"/>
          <w:rFonts w:ascii="Calibri" w:hAnsi="Calibri" w:cs="Calibri"/>
          <w:sz w:val="22"/>
          <w:szCs w:val="22"/>
        </w:rPr>
        <w:t> </w:t>
      </w:r>
      <w:r>
        <w:rPr>
          <w:rFonts w:ascii="Calibri" w:hAnsi="Calibri" w:cs="Calibri"/>
          <w:sz w:val="22"/>
          <w:szCs w:val="22"/>
        </w:rPr>
        <w:br/>
      </w:r>
      <w:r>
        <w:rPr>
          <w:rStyle w:val="scxw23374887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Para hacer la inscripción es imprescindible identificarse por medio del correo electrónico </w:t>
      </w:r>
      <w:proofErr w:type="spellStart"/>
      <w:r>
        <w:rPr>
          <w:rStyle w:val="normaltextrun"/>
          <w:rFonts w:ascii="Calibri" w:hAnsi="Calibri" w:cs="Calibri"/>
          <w:sz w:val="22"/>
          <w:szCs w:val="22"/>
        </w:rPr>
        <w:t>ugr</w:t>
      </w:r>
      <w:proofErr w:type="spellEnd"/>
      <w:r>
        <w:rPr>
          <w:rStyle w:val="normaltextrun"/>
          <w:rFonts w:ascii="Calibri" w:hAnsi="Calibri" w:cs="Calibri"/>
          <w:sz w:val="22"/>
          <w:szCs w:val="22"/>
        </w:rPr>
        <w:t xml:space="preserve"> (</w:t>
      </w:r>
      <w:hyperlink r:id="rId6" w:history="1">
        <w:r>
          <w:rPr>
            <w:rStyle w:val="Hipervnculo"/>
            <w:rFonts w:ascii="Calibri" w:hAnsi="Calibri" w:cs="Calibri"/>
            <w:sz w:val="22"/>
            <w:szCs w:val="22"/>
          </w:rPr>
          <w:t>nombre@correo.ugr.es</w:t>
        </w:r>
      </w:hyperlink>
      <w:r>
        <w:rPr>
          <w:rStyle w:val="normaltextrun"/>
          <w:rFonts w:ascii="Calibri" w:hAnsi="Calibri" w:cs="Calibri"/>
          <w:sz w:val="22"/>
          <w:szCs w:val="22"/>
        </w:rPr>
        <w:t>). La inscripción es personal y se realiza de forma automática y por riguroso orden de acceso.</w:t>
      </w:r>
      <w:r>
        <w:rPr>
          <w:rFonts w:ascii="Calibri" w:hAnsi="Calibri" w:cs="Calibri"/>
          <w:sz w:val="22"/>
          <w:szCs w:val="22"/>
        </w:rPr>
        <w:br/>
      </w:r>
      <w:r>
        <w:rPr>
          <w:rStyle w:val="scxw233748872"/>
          <w:rFonts w:ascii="Calibri" w:hAnsi="Calibri" w:cs="Calibri"/>
          <w:sz w:val="22"/>
          <w:szCs w:val="22"/>
        </w:rPr>
        <w:t xml:space="preserve">  </w:t>
      </w:r>
      <w:r>
        <w:rPr>
          <w:rFonts w:ascii="Calibri" w:hAnsi="Calibri" w:cs="Calibri"/>
          <w:sz w:val="22"/>
          <w:szCs w:val="22"/>
        </w:rPr>
        <w:br/>
      </w:r>
      <w:r>
        <w:rPr>
          <w:rStyle w:val="normaltextrun"/>
          <w:rFonts w:ascii="Calibri" w:hAnsi="Calibri" w:cs="Calibri"/>
          <w:sz w:val="22"/>
          <w:szCs w:val="22"/>
        </w:rPr>
        <w:t xml:space="preserve">Los alumnos admitidos en el taller recibirán un correo electrónico (una semana antes del inicio), en el que se les indicará toda la información de interés para la realización del mismo. </w:t>
      </w:r>
      <w:r>
        <w:rPr>
          <w:rStyle w:val="scxw233748872"/>
          <w:rFonts w:ascii="Calibri" w:hAnsi="Calibri" w:cs="Calibri"/>
          <w:sz w:val="22"/>
          <w:szCs w:val="22"/>
        </w:rPr>
        <w:t> </w:t>
      </w:r>
      <w:r>
        <w:rPr>
          <w:rFonts w:ascii="Calibri" w:hAnsi="Calibri" w:cs="Calibri"/>
          <w:sz w:val="22"/>
          <w:szCs w:val="22"/>
        </w:rPr>
        <w:br/>
      </w:r>
      <w:r>
        <w:rPr>
          <w:rStyle w:val="scxw23374887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Para cualquier duda o aclaración os podéis dirigir a: </w:t>
      </w:r>
      <w:hyperlink r:id="rId7" w:history="1">
        <w:r>
          <w:rPr>
            <w:rStyle w:val="Hipervnculo"/>
            <w:rFonts w:ascii="Calibri" w:hAnsi="Calibri" w:cs="Calibri"/>
            <w:sz w:val="22"/>
            <w:szCs w:val="22"/>
          </w:rPr>
          <w:t>jfernandez@ugr.es</w:t>
        </w:r>
      </w:hyperlink>
      <w:r>
        <w:rPr>
          <w:rStyle w:val="normaltextrun"/>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r>
      <w:r>
        <w:rPr>
          <w:rStyle w:val="normaltextrun"/>
          <w:rFonts w:ascii="Calibri" w:hAnsi="Calibri" w:cs="Calibri"/>
          <w:b/>
          <w:bCs/>
          <w:sz w:val="22"/>
          <w:szCs w:val="22"/>
        </w:rPr>
        <w:t>CONTENIDO</w:t>
      </w:r>
      <w:r>
        <w:rPr>
          <w:rStyle w:val="normaltextrun"/>
          <w:rFonts w:ascii="Calibri" w:hAnsi="Calibri" w:cs="Calibri"/>
          <w:sz w:val="22"/>
          <w:szCs w:val="22"/>
        </w:rPr>
        <w:t xml:space="preserve">: </w:t>
      </w:r>
      <w:r>
        <w:rPr>
          <w:rStyle w:val="scxw233748872"/>
          <w:rFonts w:ascii="Calibri" w:hAnsi="Calibri" w:cs="Calibri"/>
          <w:sz w:val="22"/>
          <w:szCs w:val="22"/>
        </w:rPr>
        <w:t> </w:t>
      </w:r>
      <w:r>
        <w:rPr>
          <w:rStyle w:val="normaltextrun"/>
          <w:rFonts w:ascii="Calibri" w:hAnsi="Calibri" w:cs="Calibri"/>
          <w:sz w:val="22"/>
          <w:szCs w:val="22"/>
        </w:rPr>
        <w:t xml:space="preserve">  </w:t>
      </w:r>
      <w:r>
        <w:rPr>
          <w:rStyle w:val="eop"/>
          <w:rFonts w:ascii="Calibri" w:hAnsi="Calibri" w:cs="Calibri"/>
          <w:sz w:val="22"/>
          <w:szCs w:val="22"/>
        </w:rPr>
        <w:t> </w:t>
      </w:r>
    </w:p>
    <w:p w:rsidR="00784179" w:rsidRDefault="00784179" w:rsidP="00784179">
      <w:pPr>
        <w:pStyle w:val="paragraph"/>
        <w:spacing w:before="0" w:beforeAutospacing="0" w:after="0" w:afterAutospacing="0"/>
        <w:textAlignment w:val="baseline"/>
      </w:pPr>
      <w:r>
        <w:rPr>
          <w:rStyle w:val="normaltextrun"/>
          <w:rFonts w:ascii="Calibri" w:hAnsi="Calibri" w:cs="Calibri"/>
          <w:sz w:val="22"/>
          <w:szCs w:val="22"/>
        </w:rPr>
        <w:t>Módulo 1. Introducción a la Biblioteca Universitaria.</w:t>
      </w:r>
      <w:r>
        <w:rPr>
          <w:rStyle w:val="eop"/>
          <w:rFonts w:ascii="Calibri" w:hAnsi="Calibri" w:cs="Calibri"/>
          <w:sz w:val="22"/>
          <w:szCs w:val="22"/>
        </w:rPr>
        <w:t> </w:t>
      </w:r>
    </w:p>
    <w:p w:rsidR="00784179" w:rsidRDefault="00784179" w:rsidP="00784179">
      <w:pPr>
        <w:pStyle w:val="paragraph"/>
        <w:spacing w:before="0" w:beforeAutospacing="0" w:after="0" w:afterAutospacing="0"/>
        <w:textAlignment w:val="baseline"/>
      </w:pPr>
      <w:r>
        <w:rPr>
          <w:rStyle w:val="normaltextrun"/>
          <w:rFonts w:ascii="Calibri" w:hAnsi="Calibri" w:cs="Calibri"/>
          <w:sz w:val="22"/>
          <w:szCs w:val="22"/>
        </w:rPr>
        <w:t>Módulo 2. Buscando información: catálogos, documentos electrónicos, repositorios.</w:t>
      </w:r>
      <w:r>
        <w:rPr>
          <w:rStyle w:val="eop"/>
          <w:rFonts w:ascii="Calibri" w:hAnsi="Calibri" w:cs="Calibri"/>
          <w:sz w:val="22"/>
          <w:szCs w:val="22"/>
        </w:rPr>
        <w:t> </w:t>
      </w:r>
    </w:p>
    <w:p w:rsidR="00784179" w:rsidRDefault="00784179" w:rsidP="00784179">
      <w:pPr>
        <w:pStyle w:val="paragraph"/>
        <w:spacing w:before="0" w:beforeAutospacing="0" w:after="0" w:afterAutospacing="0"/>
        <w:textAlignment w:val="baseline"/>
      </w:pPr>
      <w:r>
        <w:rPr>
          <w:rStyle w:val="normaltextrun"/>
          <w:rFonts w:ascii="Calibri" w:hAnsi="Calibri" w:cs="Calibri"/>
          <w:sz w:val="22"/>
          <w:szCs w:val="22"/>
        </w:rPr>
        <w:t>Módulo 3. Bases de datos documentales y herramientas de investigación.</w:t>
      </w:r>
      <w:r>
        <w:rPr>
          <w:rStyle w:val="eop"/>
          <w:rFonts w:ascii="Calibri" w:hAnsi="Calibri" w:cs="Calibri"/>
          <w:sz w:val="22"/>
          <w:szCs w:val="22"/>
        </w:rPr>
        <w:t> </w:t>
      </w:r>
    </w:p>
    <w:p w:rsidR="00784179" w:rsidRDefault="00784179" w:rsidP="00784179">
      <w:pPr>
        <w:pStyle w:val="paragraph"/>
        <w:spacing w:before="0" w:beforeAutospacing="0" w:after="0" w:afterAutospacing="0"/>
        <w:textAlignment w:val="baseline"/>
      </w:pPr>
      <w:r>
        <w:rPr>
          <w:rStyle w:val="normaltextrun"/>
          <w:rFonts w:ascii="Calibri" w:hAnsi="Calibri" w:cs="Calibri"/>
          <w:sz w:val="22"/>
          <w:szCs w:val="22"/>
        </w:rPr>
        <w:t>Módulo 4. Biblioteca de la Facultad de Traducción e Interpretación. Recursos de información para Traducción e Interpretación.</w:t>
      </w:r>
      <w:r>
        <w:rPr>
          <w:rStyle w:val="eop"/>
          <w:rFonts w:ascii="Calibri" w:hAnsi="Calibri" w:cs="Calibri"/>
          <w:sz w:val="22"/>
          <w:szCs w:val="22"/>
        </w:rPr>
        <w:t xml:space="preserve"> </w:t>
      </w:r>
      <w:r>
        <w:rPr>
          <w:rFonts w:ascii="Calibri" w:hAnsi="Calibri" w:cs="Calibri"/>
          <w:sz w:val="22"/>
          <w:szCs w:val="22"/>
        </w:rPr>
        <w:br/>
      </w:r>
      <w:r>
        <w:rPr>
          <w:rStyle w:val="normaltextrun"/>
          <w:rFonts w:ascii="Calibri" w:hAnsi="Calibri" w:cs="Calibri"/>
          <w:sz w:val="22"/>
          <w:szCs w:val="22"/>
        </w:rPr>
        <w:t xml:space="preserve">Módulo 5. Citas y referencias bibliográficas, gestores bibliográficos, herramientas </w:t>
      </w:r>
      <w:proofErr w:type="spellStart"/>
      <w:r>
        <w:rPr>
          <w:rStyle w:val="normaltextrun"/>
          <w:rFonts w:ascii="Calibri" w:hAnsi="Calibri" w:cs="Calibri"/>
          <w:sz w:val="22"/>
          <w:szCs w:val="22"/>
        </w:rPr>
        <w:t>antiplagio</w:t>
      </w:r>
      <w:proofErr w:type="spellEnd"/>
      <w:r>
        <w:rPr>
          <w:rStyle w:val="normaltextrun"/>
          <w:rFonts w:ascii="Calibri" w:hAnsi="Calibri" w:cs="Calibri"/>
          <w:sz w:val="22"/>
          <w:szCs w:val="22"/>
        </w:rPr>
        <w:t>, estructura del trabajo académico.</w:t>
      </w:r>
    </w:p>
    <w:p w:rsidR="0037361C" w:rsidRDefault="0037361C"/>
    <w:sectPr w:rsidR="003736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79"/>
    <w:rsid w:val="0037361C"/>
    <w:rsid w:val="00784179"/>
    <w:rsid w:val="00A12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841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84179"/>
  </w:style>
  <w:style w:type="character" w:customStyle="1" w:styleId="eop">
    <w:name w:val="eop"/>
    <w:basedOn w:val="Fuentedeprrafopredeter"/>
    <w:rsid w:val="00784179"/>
  </w:style>
  <w:style w:type="character" w:customStyle="1" w:styleId="scxw233748872">
    <w:name w:val="scxw233748872"/>
    <w:basedOn w:val="Fuentedeprrafopredeter"/>
    <w:rsid w:val="00784179"/>
  </w:style>
  <w:style w:type="character" w:styleId="Hipervnculo">
    <w:name w:val="Hyperlink"/>
    <w:basedOn w:val="Fuentedeprrafopredeter"/>
    <w:uiPriority w:val="99"/>
    <w:semiHidden/>
    <w:unhideWhenUsed/>
    <w:rsid w:val="00784179"/>
    <w:rPr>
      <w:color w:val="0000FF"/>
      <w:u w:val="single"/>
    </w:rPr>
  </w:style>
  <w:style w:type="paragraph" w:styleId="NormalWeb">
    <w:name w:val="Normal (Web)"/>
    <w:basedOn w:val="Normal"/>
    <w:uiPriority w:val="99"/>
    <w:semiHidden/>
    <w:unhideWhenUsed/>
    <w:rsid w:val="0078417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841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84179"/>
  </w:style>
  <w:style w:type="character" w:customStyle="1" w:styleId="eop">
    <w:name w:val="eop"/>
    <w:basedOn w:val="Fuentedeprrafopredeter"/>
    <w:rsid w:val="00784179"/>
  </w:style>
  <w:style w:type="character" w:customStyle="1" w:styleId="scxw233748872">
    <w:name w:val="scxw233748872"/>
    <w:basedOn w:val="Fuentedeprrafopredeter"/>
    <w:rsid w:val="00784179"/>
  </w:style>
  <w:style w:type="character" w:styleId="Hipervnculo">
    <w:name w:val="Hyperlink"/>
    <w:basedOn w:val="Fuentedeprrafopredeter"/>
    <w:uiPriority w:val="99"/>
    <w:semiHidden/>
    <w:unhideWhenUsed/>
    <w:rsid w:val="00784179"/>
    <w:rPr>
      <w:color w:val="0000FF"/>
      <w:u w:val="single"/>
    </w:rPr>
  </w:style>
  <w:style w:type="paragraph" w:styleId="NormalWeb">
    <w:name w:val="Normal (Web)"/>
    <w:basedOn w:val="Normal"/>
    <w:uiPriority w:val="99"/>
    <w:semiHidden/>
    <w:unhideWhenUsed/>
    <w:rsid w:val="0078417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5696">
      <w:bodyDiv w:val="1"/>
      <w:marLeft w:val="0"/>
      <w:marRight w:val="0"/>
      <w:marTop w:val="0"/>
      <w:marBottom w:val="0"/>
      <w:divBdr>
        <w:top w:val="none" w:sz="0" w:space="0" w:color="auto"/>
        <w:left w:val="none" w:sz="0" w:space="0" w:color="auto"/>
        <w:bottom w:val="none" w:sz="0" w:space="0" w:color="auto"/>
        <w:right w:val="none" w:sz="0" w:space="0" w:color="auto"/>
      </w:divBdr>
      <w:divsChild>
        <w:div w:id="903107587">
          <w:marLeft w:val="0"/>
          <w:marRight w:val="0"/>
          <w:marTop w:val="0"/>
          <w:marBottom w:val="0"/>
          <w:divBdr>
            <w:top w:val="none" w:sz="0" w:space="0" w:color="auto"/>
            <w:left w:val="none" w:sz="0" w:space="0" w:color="auto"/>
            <w:bottom w:val="none" w:sz="0" w:space="0" w:color="auto"/>
            <w:right w:val="none" w:sz="0" w:space="0" w:color="auto"/>
          </w:divBdr>
        </w:div>
        <w:div w:id="691611708">
          <w:marLeft w:val="0"/>
          <w:marRight w:val="0"/>
          <w:marTop w:val="0"/>
          <w:marBottom w:val="0"/>
          <w:divBdr>
            <w:top w:val="none" w:sz="0" w:space="0" w:color="auto"/>
            <w:left w:val="none" w:sz="0" w:space="0" w:color="auto"/>
            <w:bottom w:val="none" w:sz="0" w:space="0" w:color="auto"/>
            <w:right w:val="none" w:sz="0" w:space="0" w:color="auto"/>
          </w:divBdr>
        </w:div>
        <w:div w:id="634986576">
          <w:marLeft w:val="0"/>
          <w:marRight w:val="0"/>
          <w:marTop w:val="0"/>
          <w:marBottom w:val="0"/>
          <w:divBdr>
            <w:top w:val="none" w:sz="0" w:space="0" w:color="auto"/>
            <w:left w:val="none" w:sz="0" w:space="0" w:color="auto"/>
            <w:bottom w:val="none" w:sz="0" w:space="0" w:color="auto"/>
            <w:right w:val="none" w:sz="0" w:space="0" w:color="auto"/>
          </w:divBdr>
        </w:div>
        <w:div w:id="103449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ernandez@ug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mbre@correo.ugr.es" TargetMode="External"/><Relationship Id="rId5" Type="http://schemas.openxmlformats.org/officeDocument/2006/relationships/hyperlink" Target="http://sl.ugr.es/traductores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1452</Characters>
  <Application>Microsoft Office Word</Application>
  <DocSecurity>0</DocSecurity>
  <Lines>40</Lines>
  <Paragraphs>9</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2023-02-07T13:02:00Z</dcterms:created>
  <dcterms:modified xsi:type="dcterms:W3CDTF">2023-02-07T13:04:00Z</dcterms:modified>
</cp:coreProperties>
</file>