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EF" w:rsidRDefault="005629EF"/>
    <w:p w:rsidR="005629EF" w:rsidRDefault="005629EF">
      <w:r>
        <w:t>B</w:t>
      </w:r>
      <w:bookmarkStart w:id="0" w:name="_GoBack"/>
      <w:bookmarkEnd w:id="0"/>
      <w:r>
        <w:t>eca FPU en un estudio sobre actividad física y salud con niños y adolescentes</w:t>
      </w:r>
    </w:p>
    <w:p w:rsidR="005629EF" w:rsidRDefault="005629EF"/>
    <w:p w:rsidR="00804F63" w:rsidRDefault="005629EF">
      <w:r>
        <w:t>Abierto el plazo de solicitud de becas FPU, se busca candidato/a para solicitar beca FPU en un estudio sobre actividad física y salud con niños y adolescentes basado en la evaluación del gasto energético del desplazamiento activo al centro educativo. A continuación se detallan resumen del proyecto y los requisitos del candidato. Los interesados/as pónganse en contacto con Emilio Villa (</w:t>
      </w:r>
      <w:hyperlink r:id="rId5" w:history="1">
        <w:r>
          <w:rPr>
            <w:rStyle w:val="Hipervnculo"/>
          </w:rPr>
          <w:t>evilla@ugr.es</w:t>
        </w:r>
      </w:hyperlink>
      <w:r>
        <w:t xml:space="preserve"> &lt;mailto:</w:t>
      </w:r>
      <w:hyperlink r:id="rId6" w:history="1">
        <w:r>
          <w:rPr>
            <w:rStyle w:val="Hipervnculo"/>
          </w:rPr>
          <w:t>carmenpiernas@ugr.es</w:t>
        </w:r>
      </w:hyperlink>
      <w:r>
        <w:t xml:space="preserve">&gt;). La solicitud de la beca FPU se realiza a través de la página web: </w:t>
      </w:r>
      <w:hyperlink r:id="rId7" w:tgtFrame="_blank" w:history="1">
        <w:r>
          <w:rPr>
            <w:rStyle w:val="Hipervnculo"/>
          </w:rPr>
          <w:t>https://www.educacionyfp.gob.es/servicios-al-ciudadano/catalogo/general/99/998758/ficha/998758-2022.html</w:t>
        </w:r>
      </w:hyperlink>
      <w:r>
        <w:t xml:space="preserve"> &lt;</w:t>
      </w:r>
      <w:hyperlink r:id="rId8" w:tgtFrame="_blank" w:history="1">
        <w:r>
          <w:rPr>
            <w:rStyle w:val="Hipervnculo"/>
          </w:rPr>
          <w:t>https://www.educacionyfp.gob.es/servicios-al-ciudadano/catalogo/general/99/998758/ficha/998758-2022.html</w:t>
        </w:r>
      </w:hyperlink>
      <w:r>
        <w:t>&gt;</w:t>
      </w:r>
      <w:r>
        <w:br/>
      </w:r>
      <w:r>
        <w:br/>
        <w:t>Proyecto ENERGYCO</w:t>
      </w:r>
      <w:r>
        <w:br/>
      </w:r>
      <w:r>
        <w:br/>
        <w:t>El desplazamiento activo al centro educativo (ir andando o en bicicleta principalmente) es una</w:t>
      </w:r>
      <w:r>
        <w:br/>
        <w:t>oportunidad para incrementar la salud individual de los jóvenes y de la sociedad en general. Este</w:t>
      </w:r>
      <w:r>
        <w:br/>
        <w:t>comportamiento incrementa los niveles de actividad física (AF) diarios de los escolares, ayudando a</w:t>
      </w:r>
      <w:r>
        <w:br/>
        <w:t>alcanzar el mínimo recomendado (60 min/diarios de AF de intensidad moderada-vigorosa) para</w:t>
      </w:r>
      <w:r>
        <w:br/>
        <w:t>generar beneficios en la salud de esta población. Dentro de nuestro grupo de investigación</w:t>
      </w:r>
      <w:r>
        <w:br/>
        <w:t>llevamos más de 10 años focalizados en este tópico de investigación como</w:t>
      </w:r>
      <w:r>
        <w:br/>
        <w:t>una de las líneas prioritarias, habiendo desarrollado nuestra investigación en el marco de proyectos</w:t>
      </w:r>
      <w:r>
        <w:br/>
        <w:t>nacionales e internacionales competitivos. El equipo de ENERGYCO está compuesto por 6</w:t>
      </w:r>
      <w:r>
        <w:br/>
        <w:t xml:space="preserve">investigadores e investigadoras con una experiencia y trayectoria destacada en la línea propuesta. </w:t>
      </w:r>
      <w:r>
        <w:br/>
        <w:t>El presente proyecto denominado ENERGYCO: ENERGY EXPENDITURE OF COMMUTING TO SCHOOL,</w:t>
      </w:r>
      <w:r>
        <w:br/>
        <w:t xml:space="preserve">validará en su fase 1 un protocolo para evaluar el gasto energético de esta actividad diaria en escolares de </w:t>
      </w:r>
      <w:r>
        <w:br/>
        <w:t xml:space="preserve">Educación Secundaria (12 a 16 años), así como cuantificará cuál es el gasto energético específico de cada </w:t>
      </w:r>
      <w:r>
        <w:br/>
        <w:t xml:space="preserve">modo de desplazamiento (caminar, bicicleta, autobús, etc.). Posteriormente, durante la fase 2 se reclutará a </w:t>
      </w:r>
      <w:r>
        <w:br/>
        <w:t xml:space="preserve">una muestra aleatoria de escolares de 3 provincias andaluzas (Granada, </w:t>
      </w:r>
      <w:proofErr w:type="spellStart"/>
      <w:r>
        <w:t>Almer.a</w:t>
      </w:r>
      <w:proofErr w:type="spellEnd"/>
      <w:r>
        <w:t xml:space="preserve"> y Jaén). Durante esta fase, </w:t>
      </w:r>
      <w:r>
        <w:br/>
        <w:t xml:space="preserve">se evaluará el gasto energético derivado del desplazamiento en bicicleta al centro educativo realizado de </w:t>
      </w:r>
      <w:r>
        <w:br/>
        <w:t xml:space="preserve">manera continuada, así como el efecto que genera una intervención de 8 semanas de desplazamiento en </w:t>
      </w:r>
      <w:r>
        <w:br/>
      </w:r>
      <w:r>
        <w:lastRenderedPageBreak/>
        <w:t xml:space="preserve">bicicleta al centro educativo sobre diferentes variables de salud, como son los niveles de AF, la composición corporal, </w:t>
      </w:r>
      <w:r>
        <w:br/>
        <w:t>la fuerza muscular, la capacidad cardiorrespiratoria, la tensión arterial, así como variables relacionadas con la salud</w:t>
      </w:r>
      <w:r>
        <w:br/>
        <w:t xml:space="preserve">psicosocial de los jóvenes. Este estudio se enmarca dentro de un proyecto de investigación financiado por </w:t>
      </w:r>
      <w:r>
        <w:br/>
        <w:t>el Ministerio, con sede en la Universidad de Granada. La tesis doctoral asociada a esta beca FPU</w:t>
      </w:r>
      <w:r>
        <w:br/>
        <w:t>se realizará bajo la supervisión del investigador principal del proyecto (perteneciente al Departamento</w:t>
      </w:r>
      <w:r>
        <w:br/>
        <w:t>de Educación Física y Deportiva).</w:t>
      </w:r>
      <w:r>
        <w:br/>
      </w:r>
      <w:r>
        <w:br/>
        <w:t>Requisitos</w:t>
      </w:r>
      <w:r>
        <w:br/>
        <w:t>Nota de expediente superior a 8,4 (Grado en Ciencias del Deporte o Grado en Educación Primaria, con especialidad en Educación Física) o pertenecer a grados afines y estar matriculado en un máster oficial (requisitos de la convocatoria). Es recomendable tener un mínimo de competencia lingüística en inglés y estar familiarizado con el trabajo de campo de evaluación en contexto educativo.</w:t>
      </w:r>
    </w:p>
    <w:sectPr w:rsidR="00804F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EF"/>
    <w:rsid w:val="005629EF"/>
    <w:rsid w:val="0080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629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62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cionyfp.gob.es/servicios-al-ciudadano/catalogo/general/99/998758/ficha/998758-202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cacionyfp.gob.es/servicios-al-ciudadano/catalogo/general/99/998758/ficha/998758-202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rmenpiernas@ugr.es" TargetMode="External"/><Relationship Id="rId5" Type="http://schemas.openxmlformats.org/officeDocument/2006/relationships/hyperlink" Target="mailto:evilla@ugr.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2023-02-01T11:35:00Z</dcterms:created>
  <dcterms:modified xsi:type="dcterms:W3CDTF">2023-02-01T11:37:00Z</dcterms:modified>
</cp:coreProperties>
</file>