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1B8" w:rsidRDefault="00E67271">
      <w:r>
        <w:t>D</w:t>
      </w:r>
      <w:bookmarkStart w:id="0" w:name="_GoBack"/>
      <w:bookmarkEnd w:id="0"/>
      <w:r>
        <w:t xml:space="preserve">esde el Instituto de Políticas y Bienes Públicos (IPP) y el Instituto de Filosofía del Consejo Superior de Investigaciones Científicas (CSIC) nos comparten esta convocatoria de Ayudas para contratos </w:t>
      </w:r>
      <w:proofErr w:type="spellStart"/>
      <w:r>
        <w:t>predoctorales</w:t>
      </w:r>
      <w:proofErr w:type="spellEnd"/>
      <w:r>
        <w:t xml:space="preserve"> para la formación de doctores, vinculada al siguiente proyecto de investigación: RESPONSIBLE - Métricas responsables para el avance de las carreras académicas (PID2021-128429NB-I00). Convocatoria 2021 de Plan Estatal de I+D+I.</w:t>
      </w:r>
      <w:r>
        <w:br/>
      </w:r>
      <w:r>
        <w:br/>
        <w:t>Perfil de la persona solicitante</w:t>
      </w:r>
      <w:r>
        <w:br/>
      </w:r>
      <w:r>
        <w:br/>
        <w:t xml:space="preserve">Se trata de un contrato de cuatro años de duración para la realización del doctorado. Se busca preferentemente un perfil con un grado en áreas relacionadas con Información y Documentación, Ingeniería Informática o Ciencia de Datos, aunque tampoco se descartarán otras titulaciones afines. Idealmente, la persona seleccionada tendría formación en áreas de las Ciencias Sociales con ciertas nociones de programación en R o </w:t>
      </w:r>
      <w:proofErr w:type="spellStart"/>
      <w:r>
        <w:t>Python</w:t>
      </w:r>
      <w:proofErr w:type="spellEnd"/>
      <w:r>
        <w:t xml:space="preserve">. El trabajo a desarrollar se enmarcará dentro de los objetivos del proyecto incluyendo análisis </w:t>
      </w:r>
      <w:proofErr w:type="spellStart"/>
      <w:r>
        <w:t>cienciométricos</w:t>
      </w:r>
      <w:proofErr w:type="spellEnd"/>
      <w:r>
        <w:t>, procesamiento de datos y análisis cuantitativos con un fuerte componente estadístico y programación. Asimismo, se requiere que la persona se encuentre en situación de poder ingresar en un programa de doctorado en el curso 2022/23.</w:t>
      </w:r>
      <w:r>
        <w:br/>
      </w:r>
      <w:r>
        <w:br/>
        <w:t>Solicitud y contacto</w:t>
      </w:r>
      <w:r>
        <w:br/>
      </w:r>
      <w:r>
        <w:br/>
        <w:t>Enlace a la convocatoria [</w:t>
      </w:r>
      <w:hyperlink r:id="rId5" w:tgtFrame="_blank" w:history="1">
        <w:r>
          <w:rPr>
            <w:rStyle w:val="Hipervnculo"/>
          </w:rPr>
          <w:t>1</w:t>
        </w:r>
      </w:hyperlink>
      <w:r>
        <w:t>]</w:t>
      </w:r>
      <w:r>
        <w:br/>
      </w:r>
      <w:r>
        <w:br/>
        <w:t>Contacto:</w:t>
      </w:r>
      <w:r>
        <w:br/>
        <w:t xml:space="preserve">Zaida Chinchilla-Rodríguez - </w:t>
      </w:r>
      <w:hyperlink r:id="rId6" w:history="1">
        <w:r>
          <w:rPr>
            <w:rStyle w:val="Hipervnculo"/>
          </w:rPr>
          <w:t>zaida.chinchilla@csic.es</w:t>
        </w:r>
      </w:hyperlink>
      <w:r>
        <w:br/>
        <w:t xml:space="preserve">Fernanda Morillo Ariza - </w:t>
      </w:r>
      <w:hyperlink r:id="rId7" w:history="1">
        <w:r>
          <w:rPr>
            <w:rStyle w:val="Hipervnculo"/>
          </w:rPr>
          <w:t>fernanda.morillo@cchs.csic.es</w:t>
        </w:r>
      </w:hyperlink>
      <w:r>
        <w:br/>
      </w:r>
      <w:r>
        <w:br/>
        <w:t>Sobre el proyecto</w:t>
      </w:r>
      <w:r>
        <w:br/>
      </w:r>
      <w:r>
        <w:br/>
        <w:t>RESPONSIBLE plantea explorar hasta qué punto las agencias de financiación y de evaluación de la investigación modulan determinadas prácticas científicas de los investigadores y cómo afectan estas prácticas a la evolución y consolidación de sus carreras académicas.</w:t>
      </w:r>
      <w:r>
        <w:br/>
      </w:r>
      <w:r>
        <w:br/>
        <w:t>En concreto, se examinará si la financiación se asocia con más frecuencia a la colaboración internacional y a un mayor compromiso con la ciencia abierta. Se considera que la financiación puede asociarse a ambas prácticas y modula el comportamiento de los investigadores, ya que los recursos económicos facilitan tanto la movilidad -que promueve la colaboración- como el pago de los costes de la publicación en abierto. Además, la financiación puede favorecer el liderazgo científico de investigadores y/o grupos e influir sobre la organización y estructura social de la ciencia a través de procesos de estratificación. Se desciende, pues, al nivel individual para explorar diferencias por etapa de carrera investigadora y género en el acceso a la financiación, y en algunas prácticas como la colaboración internacional y el compromiso con el acceso abierto.</w:t>
      </w:r>
      <w:r>
        <w:br/>
      </w:r>
      <w:r>
        <w:br/>
        <w:t xml:space="preserve">Se trata de demostrar que el uso profesional de métricas es útil para aportar información sobre las dinámicas del sistema científico y, en particular, sobre las prácticas científicas de los </w:t>
      </w:r>
      <w:r>
        <w:lastRenderedPageBreak/>
        <w:t>investigadores, poniendo de manifiesto su función de apoyo a los gestores de políticas científicas y de investigación. Una importante novedad de este proyecto es que se centra en el análisis de prácticas científicas en consonancia con las recomendaciones actuales de uso de métricas responsables, que no son habitualmente consideradas en los criterios de evaluación y cuyo estudio es clave para proponer nuevas formas de evaluación y rediseñar las carreras académicas en el actual sistema científico altamente colaborativo.</w:t>
      </w:r>
      <w:r>
        <w:br/>
      </w:r>
      <w:r>
        <w:br/>
        <w:t>Benjamín Vargas Quesada</w:t>
      </w:r>
      <w:r>
        <w:br/>
        <w:t>Decano</w:t>
      </w:r>
      <w:r>
        <w:br/>
        <w:t>Facultad de Comunicación y Documentación</w:t>
      </w:r>
      <w:r>
        <w:br/>
      </w:r>
      <w:r>
        <w:br/>
      </w:r>
      <w:r>
        <w:br/>
      </w:r>
      <w:r>
        <w:br/>
        <w:t>Links:</w:t>
      </w:r>
      <w:r>
        <w:br/>
        <w:t>------</w:t>
      </w:r>
      <w:r>
        <w:br/>
        <w:t xml:space="preserve">[1] </w:t>
      </w:r>
      <w:hyperlink r:id="rId8" w:tgtFrame="_blank" w:history="1">
        <w:r>
          <w:rPr>
            <w:rStyle w:val="Hipervnculo"/>
          </w:rPr>
          <w:t>https://aplicaciones.ciencia.gob.es/ayudaspredoctorales/</w:t>
        </w:r>
      </w:hyperlink>
    </w:p>
    <w:sectPr w:rsidR="00E5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271"/>
    <w:rsid w:val="00E521B8"/>
    <w:rsid w:val="00E672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672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672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licaciones.ciencia.gob.es/ayudaspredoctorales/" TargetMode="External"/><Relationship Id="rId3" Type="http://schemas.openxmlformats.org/officeDocument/2006/relationships/settings" Target="settings.xml"/><Relationship Id="rId7" Type="http://schemas.openxmlformats.org/officeDocument/2006/relationships/hyperlink" Target="mailto:fernanda.morillo@cchs.csic.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zaida.chinchilla@csic.es" TargetMode="External"/><Relationship Id="rId5" Type="http://schemas.openxmlformats.org/officeDocument/2006/relationships/hyperlink" Target="https://aplicaciones.ciencia.gob.es/ayudaspredoctoral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569</Words>
  <Characters>3132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2023-01-11T08:55:00Z</dcterms:created>
  <dcterms:modified xsi:type="dcterms:W3CDTF">2023-01-11T08:59:00Z</dcterms:modified>
</cp:coreProperties>
</file>