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3DE" w:rsidRPr="00EF13DE" w:rsidRDefault="00EF13DE" w:rsidP="00EF13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Nota Informativa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</w:t>
      </w:r>
      <w:r w:rsidRPr="00EF13D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el Vicerrectorado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</w:t>
      </w:r>
      <w:r w:rsidRPr="00EF13D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e Investigació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n  y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Transferencia (20/10/2022)</w:t>
      </w:r>
    </w:p>
    <w:p w:rsidR="00EF13DE" w:rsidRPr="00EF13DE" w:rsidRDefault="00EF13DE" w:rsidP="00EF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EF13DE" w:rsidRPr="00EF13DE" w:rsidRDefault="00EF13DE" w:rsidP="00EF13DE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EF13DE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>Justificación de proyectos del Plan Estatal 2017 y 2018</w:t>
      </w:r>
    </w:p>
    <w:p w:rsidR="00EF13DE" w:rsidRPr="00EF13DE" w:rsidRDefault="00EF13DE" w:rsidP="00EF13DE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EF13DE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>Contratos con cargo a grupos y proyectos de octubre</w:t>
      </w:r>
    </w:p>
    <w:p w:rsidR="00EF13DE" w:rsidRPr="00EF13DE" w:rsidRDefault="00EF13DE" w:rsidP="00EF13DE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EF13DE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Convocatoria </w:t>
      </w:r>
      <w:proofErr w:type="spellStart"/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>CaixaResearch</w:t>
      </w:r>
      <w:proofErr w:type="spellEnd"/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para proyectos de investigación en biomedicina y salud</w:t>
      </w:r>
    </w:p>
    <w:p w:rsidR="00EF13DE" w:rsidRPr="00EF13DE" w:rsidRDefault="00EF13DE" w:rsidP="00EF13DE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EF13DE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>Cursos, talleres, reuniones</w:t>
      </w:r>
    </w:p>
    <w:p w:rsidR="00EF13DE" w:rsidRPr="00EF13DE" w:rsidRDefault="00EF13DE" w:rsidP="00EF13DE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EF13DE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>Otras convocatorias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1. JUSTIFICACIÓN DE PROYECTOS DEL PLAN ESTATAL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Abierto el plazo para la justificación científico-técnica intermedia de proyectos de </w:t>
      </w:r>
      <w:proofErr w:type="spellStart"/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>I+D+i</w:t>
      </w:r>
      <w:proofErr w:type="spellEnd"/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en el marco de los programas estatales de generación de conocimiento y fortalecimiento científico y tecnológico del sistema de </w:t>
      </w:r>
      <w:proofErr w:type="spellStart"/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>I+D+i</w:t>
      </w:r>
      <w:proofErr w:type="spellEnd"/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y de </w:t>
      </w:r>
      <w:proofErr w:type="spellStart"/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>I+D+i</w:t>
      </w:r>
      <w:proofErr w:type="spellEnd"/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orientada a los Retos de la sociedad, </w:t>
      </w:r>
      <w:r w:rsidRPr="00EF13D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proyectos finalizados a 30/09/2022 de las convocatorias 2017 y 2018. Plazo de justificación: hasta el 20 de diciembre de 2022 (plazo interno).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2. CONTRATOS CON CARGO A PROYECTOS DE INVESTIGACIÓN Y CONTRATOS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>Con fecha 14/10/2022 se publica la convocatoria de contratos con cargo a proyectos, grupos y convenios de la Universidad de Granada correspondiente al mes de octubre: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5" w:tgtFrame="_blank" w:history="1">
        <w:r w:rsidRPr="00EF13D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https://investigacion.ugr.es/informacion/noticias/contratos-cargo-grupos-y-proyectos-octubre-2022</w:t>
        </w:r>
      </w:hyperlink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solicitud: hasta el 27 de octubre de 2022 (23:59h).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3. PROYECTOS DE INVESTIGACIÓN EN SALUD CAIXARESEARCH 2023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El objetivo de esta convocatoria es identificar e impulsar iniciativas prometedoras, de excelencia científica y de valor potencial e impacto social, tanto en investigación básica como en clínica o </w:t>
      </w:r>
      <w:proofErr w:type="spellStart"/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>traslacional</w:t>
      </w:r>
      <w:proofErr w:type="spellEnd"/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>.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" w:tgtFrame="_blank" w:history="1">
        <w:r w:rsidRPr="00EF13D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https://investigacion.ugr.es/informacion/noticias/proyectos-investigacion-salud-caixaresearch</w:t>
        </w:r>
      </w:hyperlink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interno: 11 de noviembre de 2022.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lastRenderedPageBreak/>
        <w:t>---------------------------------------------------------------------------------------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4. CURSOS, REUNIONES Y TALLERES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Introducción práctica a la ciencia de datos en R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21 de octubre (12:00-13:30h)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>Modalidad: virtual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7" w:tgtFrame="_blank" w:history="1">
        <w:r w:rsidRPr="00EF13D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https://yosigopublicando.ugr.es/courses/introduccion-practica-a-la-ciencia-de-datos-en-r/</w:t>
        </w:r>
      </w:hyperlink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Hacer ciencia con derechos y conociendo el derecho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28 de octubre (12:00-13:30h)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>Modalidad: virtual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8" w:tgtFrame="_blank" w:history="1">
        <w:r w:rsidRPr="00EF13D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https://yosigopublicando.ugr.es/courses/hacer-ciencia-con-derechos-y-conociendo-el-derecho/</w:t>
        </w:r>
      </w:hyperlink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DONES Meeting #07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4 de noviembre (11:00-13:00h)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Información: </w:t>
      </w:r>
      <w:hyperlink r:id="rId9" w:tgtFrame="_blank" w:history="1">
        <w:r w:rsidRPr="00EF13D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https://we.tl/t-GSpI8plyro</w:t>
        </w:r>
      </w:hyperlink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Se presentarán las líneas de investigación que se pusieron en marcha hace unos meses entre la UGR y el </w:t>
      </w:r>
      <w:proofErr w:type="spellStart"/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>Ciemat</w:t>
      </w:r>
      <w:proofErr w:type="spellEnd"/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>, en temas de interés para IFMIF-DONES. Además, se intentará generar diálogo en la jornada de manera que puedan surgir algunas propuestas o ideas que puedan ser motivo de futuras líneas de investigación en el marco del proyecto.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Para cualquier duda o aclaración podéis escribir un correo a: </w:t>
      </w:r>
      <w:hyperlink r:id="rId10" w:history="1">
        <w:r w:rsidRPr="00EF13D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joseaguilar@ugr.es</w:t>
        </w:r>
      </w:hyperlink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5. OTRAS CONVOCATORIAS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PREMIOS JÓVENES INVESTIGADORES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>De la Academia de Ciencias, Artes y Letras de Huelva.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>Plazo: 26 de octubre de 2022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lastRenderedPageBreak/>
        <w:t>BECAS PASQUAL MARAGALL RESEARCHERS PROGRAMME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Para  proyectos de investigación </w:t>
      </w:r>
      <w:proofErr w:type="spellStart"/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>traslacional</w:t>
      </w:r>
      <w:proofErr w:type="spellEnd"/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y clínica sobre la enfermedad de Alzheimer u otras enfermedades neurodegenerativas.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>Plazo: 27 de octubre de 2022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PREMIO CÁTEDRA MANUEL BALBÉ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>Al mejor trabajo de investigación o proyecto profesional relacionado con la Seguridad Humana y el Derecho Global.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>Plazo: 30 de noviembre de 2022.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PREMIO INTERNACIONAL A LA INVESTIGACIÓN EN CIENCIAS PENALES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>Para investigación en ciencias jurídicas y sociales, convocado por la Universidad de Málaga y el Instituto Andaluz Interuniversitario de Criminología.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>Plazo: 1 de diciembre de 2022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Consulte todas las convocatorias: </w:t>
      </w:r>
      <w:hyperlink r:id="rId11" w:tgtFrame="_blank" w:history="1">
        <w:r w:rsidRPr="00EF13D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https://investigacion.ugr.es/informacion/convocatorias/en-vigor</w:t>
        </w:r>
      </w:hyperlink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Web: </w:t>
      </w:r>
      <w:hyperlink r:id="rId12" w:tgtFrame="_blank" w:history="1">
        <w:r w:rsidRPr="00EF1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https://investigacion.ugr.es/</w:t>
        </w:r>
      </w:hyperlink>
      <w:r w:rsidRPr="00EF13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Vicerrectorado de Investigación y Transferencia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3" w:history="1">
        <w:r w:rsidRPr="00EF1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investigacion@ugr.es</w:t>
        </w:r>
      </w:hyperlink>
      <w:r w:rsidRPr="00EF13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3DE">
        <w:rPr>
          <w:rFonts w:ascii="Times New Roman" w:eastAsia="Times New Roman" w:hAnsi="Times New Roman" w:cs="Times New Roman"/>
          <w:sz w:val="24"/>
          <w:szCs w:val="24"/>
          <w:lang w:eastAsia="es-ES"/>
        </w:rPr>
        <w:t>C/ Gran Vía de Colón, núm.48, 2ª planta</w:t>
      </w:r>
    </w:p>
    <w:p w:rsidR="00EF13DE" w:rsidRPr="00EF13DE" w:rsidRDefault="00EF13DE" w:rsidP="00EF1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F13DE">
        <w:rPr>
          <w:rFonts w:ascii="Times New Roman" w:eastAsia="Times New Roman" w:hAnsi="Times New Roman" w:cs="Times New Roman"/>
          <w:sz w:val="24"/>
          <w:szCs w:val="24"/>
          <w:lang w:eastAsia="es-ES"/>
        </w:rPr>
        <w:t>Tlf</w:t>
      </w:r>
      <w:proofErr w:type="spellEnd"/>
      <w:r w:rsidRPr="00EF13DE">
        <w:rPr>
          <w:rFonts w:ascii="Times New Roman" w:eastAsia="Times New Roman" w:hAnsi="Times New Roman" w:cs="Times New Roman"/>
          <w:sz w:val="24"/>
          <w:szCs w:val="24"/>
          <w:lang w:eastAsia="es-ES"/>
        </w:rPr>
        <w:t>. 958243008</w:t>
      </w:r>
    </w:p>
    <w:p w:rsidR="00CD6CF1" w:rsidRDefault="00CD6CF1"/>
    <w:sectPr w:rsidR="00CD6C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3DE"/>
    <w:rsid w:val="00CD6CF1"/>
    <w:rsid w:val="00EF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4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sigopublicando.ugr.es/courses/hacer-ciencia-con-derechos-y-conociendo-el-derecho/" TargetMode="External"/><Relationship Id="rId13" Type="http://schemas.openxmlformats.org/officeDocument/2006/relationships/hyperlink" Target="mailto:investigacion@ugr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sigopublicando.ugr.es/courses/introduccion-practica-a-la-ciencia-de-datos-en-r/" TargetMode="External"/><Relationship Id="rId12" Type="http://schemas.openxmlformats.org/officeDocument/2006/relationships/hyperlink" Target="https://investigacion.ugr.e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vestigacion.ugr.es/informacion/noticias/proyectos-investigacion-salud-caixaresearch" TargetMode="External"/><Relationship Id="rId11" Type="http://schemas.openxmlformats.org/officeDocument/2006/relationships/hyperlink" Target="https://investigacion.ugr.es/informacion/convocatorias/en-vigor" TargetMode="External"/><Relationship Id="rId5" Type="http://schemas.openxmlformats.org/officeDocument/2006/relationships/hyperlink" Target="https://investigacion.ugr.es/informacion/noticias/contratos-cargo-grupos-y-proyectos-octubre-2022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joseaguilar@ugr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.tl/t-GSpI8ply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2022-10-20T10:52:00Z</dcterms:created>
  <dcterms:modified xsi:type="dcterms:W3CDTF">2022-10-20T10:53:00Z</dcterms:modified>
</cp:coreProperties>
</file>