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40" w:rsidRPr="003B5D40" w:rsidRDefault="003B5D40" w:rsidP="003B5D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Investigació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  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(01/07/2022)</w:t>
      </w:r>
    </w:p>
    <w:p w:rsidR="003B5D40" w:rsidRPr="003B5D40" w:rsidRDefault="003B5D40" w:rsidP="003B5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3B5D40" w:rsidRPr="003B5D40" w:rsidRDefault="003B5D40" w:rsidP="003B5D4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3B5D4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Declaración de horas de dedicación de proyectos de la Junta</w:t>
      </w:r>
    </w:p>
    <w:p w:rsidR="003B5D40" w:rsidRPr="003B5D40" w:rsidRDefault="003B5D40" w:rsidP="003B5D4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3B5D4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precompetitivos del Plan Propio 2022</w:t>
      </w:r>
    </w:p>
    <w:p w:rsidR="003B5D40" w:rsidRPr="003B5D40" w:rsidRDefault="003B5D40" w:rsidP="003B5D4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3B5D4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Generación de Conocimiento 2021</w:t>
      </w:r>
    </w:p>
    <w:p w:rsidR="003B5D40" w:rsidRPr="003B5D40" w:rsidRDefault="003B5D40" w:rsidP="003B5D40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3B5D4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de contratos Beatriz Galindo</w:t>
      </w:r>
    </w:p>
    <w:p w:rsidR="003B5D40" w:rsidRPr="003B5D40" w:rsidRDefault="003B5D40" w:rsidP="003B5D4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3B5D4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talleres, reuniones</w:t>
      </w:r>
    </w:p>
    <w:p w:rsidR="003B5D40" w:rsidRPr="003B5D40" w:rsidRDefault="003B5D40" w:rsidP="003B5D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3B5D4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DECLARACIÓN DE HORAS DE DEDICACIÓN EN PROYECTOS DE INVESTIGACIÓN DE LA JUNTA DE ANDALUCÍA COFINANCIADOS CON FEDER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Queda abierto el plazo para la declaración de horas del </w:t>
      </w: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Segundo Trimestre de 2022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las siguientes convocatorias:</w:t>
      </w:r>
    </w:p>
    <w:p w:rsidR="003B5D40" w:rsidRPr="003B5D40" w:rsidRDefault="003B5D40" w:rsidP="003B5D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3B5D4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sobre SARS-COV-2 y la enfermedad COVID-19.  (CV20-xxxxx)</w:t>
      </w:r>
    </w:p>
    <w:p w:rsidR="003B5D40" w:rsidRPr="003B5D40" w:rsidRDefault="003B5D40" w:rsidP="003B5D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3B5D4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Junta de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Andalucia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2018  (P18-xx-xxx)</w:t>
      </w:r>
    </w:p>
    <w:p w:rsidR="003B5D40" w:rsidRPr="003B5D40" w:rsidRDefault="003B5D40" w:rsidP="003B5D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3B5D4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Junta de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Andalucia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2020  (P20_xxxxx)</w:t>
      </w:r>
    </w:p>
    <w:p w:rsidR="003B5D40" w:rsidRPr="003B5D40" w:rsidRDefault="003B5D40" w:rsidP="003B5D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3B5D4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del Programa Operativo FEDER 2018  (x-xxx-xx-UGR18)</w:t>
      </w:r>
    </w:p>
    <w:p w:rsidR="003B5D40" w:rsidRPr="003B5D40" w:rsidRDefault="003B5D40" w:rsidP="003B5D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3B5D4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Proyectos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del Programa Operativo FEDER 2020  (x-xxx-xx-UGR20)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Plazos:</w:t>
      </w:r>
    </w:p>
    <w:p w:rsidR="003B5D40" w:rsidRPr="003B5D40" w:rsidRDefault="003B5D40" w:rsidP="003B5D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</w:t>
      </w:r>
      <w:r w:rsidRPr="003B5D4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  </w:t>
      </w: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1º Etapa hasta el 08 de Julio 2022 para </w:t>
      </w:r>
      <w:proofErr w:type="spellStart"/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IPs</w:t>
      </w:r>
      <w:proofErr w:type="spellEnd"/>
    </w:p>
    <w:p w:rsidR="003B5D40" w:rsidRPr="003B5D40" w:rsidRDefault="003B5D40" w:rsidP="003B5D4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</w:t>
      </w:r>
      <w:r w:rsidRPr="003B5D4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  </w:t>
      </w: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2º Etapa hasta el 15 de Julio 2022 para los miembros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Las instrucciones para acceder a la aplicación de justificaciones </w:t>
      </w: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han sido remitidas a cada IP del proyecto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por correo electrónico.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Se recuerda a todos los investigadores (principales y miembros del equipo de investigación) de estos proyectos la necesidad de cumplir con la obligación de cumplimentación de las dedicaciones para la continuidad del proyecto.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2. PROYECTOS DE INVESTIGACIÓN PRECOMPETITIVOS DEL PLAN PROPIO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Se abre el plazo de solicitud del programa 1, Proyectos de Investigación precompetitivos del Plan Propio de Investigación y Transferencia 2022.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presentación de solicitudes: hasta el 9 de septiembre de 2022 (23:59h).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3B5D4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https://investigacion.ugr.es/plan-propio/programas/p1</w:t>
        </w:r>
      </w:hyperlink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3B5D40" w:rsidRPr="003B5D40" w:rsidRDefault="003B5D40" w:rsidP="003B5D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CONCESIÓN PROVISIONAL DE LOS PROYECTOS DE GENERACIÓN DE CONOCIMIENTO 2021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4"/>
          <w:szCs w:val="24"/>
          <w:lang w:eastAsia="es-ES"/>
        </w:rPr>
        <w:t>Resolución provisional de los Proyectos de Generación de Conocimiento 2021 de la Agencia Estatal de Investigación: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3B5D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https://investigacion.ugr.es/informacion/noticias/proyectos-generacion-conocimiento-2021-resolucion-provisional</w:t>
        </w:r>
      </w:hyperlink>
      <w:r w:rsidRPr="003B5D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4"/>
          <w:szCs w:val="24"/>
          <w:lang w:eastAsia="es-ES"/>
        </w:rPr>
        <w:t>Las solicitudes de ayuda con propuesta de financiación, relacionadas en los anexos I y II, podrán aceptar la financiación y condiciones propuestas, desistir de su solicitud o presentar alegaciones. Las solicitudes para las que se propone la desestimación de la ayuda, incluidas en el anexo III, podrán presentar alegaciones.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interno para la presentación de alegaciones: 6 de julio de 2022 (14h)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CONVOCATORIA DE CONTRATOS BEATRIZ GALINDO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Beatriz Galindo para la atracción de talento internacional en sus dos modalidades: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senior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junior. Se abre un plazo interno de expresiones de interés para preseleccionar las propuestas que se presentarán por parte de la UGR: hasta el </w:t>
      </w: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próximo día 11 de julio a las 14h.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3B5D4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https://investigacion.ugr.es/recursos-humanos/otras-convocatorias/beatriz-galindo</w:t>
        </w:r>
      </w:hyperlink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</w:t>
      </w:r>
    </w:p>
    <w:p w:rsidR="003B5D40" w:rsidRPr="003B5D40" w:rsidRDefault="003B5D40" w:rsidP="003B5D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CURSOS, TALLERES, REUNIONES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</w:t>
      </w:r>
      <w:proofErr w:type="spellStart"/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Motivadxs</w:t>
      </w:r>
      <w:proofErr w:type="spellEnd"/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2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16/09/2022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3B5D4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https://yosigopublicando.ugr.es/courses/charla-motivadxs-2-francisco-b-ortega-fran-investigacion-de-excelencia-en-ciencias-del-deporte/</w:t>
        </w:r>
      </w:hyperlink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Reunión IFMIFDONES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23/09/2022 (Aula Magna de la Facultad de Ciencias a las 11:00h)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 hablará de cómo la realidad virtual, realidad aumentada y realidad mixta pueden ayudar al desarrollo de ingeniería de IFMIF-DONES, tanto para las fases de diseño como para las posteriores fases de construcción, operación y mantenimiento: </w:t>
      </w:r>
      <w:hyperlink r:id="rId9" w:tgtFrame="_blank" w:history="1">
        <w:r w:rsidRPr="003B5D4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https://ifmif-dones.es/es/</w:t>
        </w:r>
      </w:hyperlink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Inscripción e información: </w:t>
      </w:r>
      <w:hyperlink r:id="rId10" w:history="1">
        <w:r w:rsidRPr="003B5D4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joseaguilar@ugr.es</w:t>
        </w:r>
      </w:hyperlink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6. OTRAS CONVOCATORIAS</w:t>
      </w:r>
    </w:p>
    <w:p w:rsidR="003B5D40" w:rsidRPr="003B5D40" w:rsidRDefault="003B5D40" w:rsidP="003B5D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GESTIÓN DE DATOS PERSONALES EN SICA</w:t>
      </w:r>
    </w:p>
    <w:p w:rsidR="003B5D40" w:rsidRPr="003B5D40" w:rsidRDefault="003B5D40" w:rsidP="003B5D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Es necesario que los investigadores accedan a su página de SICA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y marquen la casilla correspondiente </w:t>
      </w: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para autorizar</w:t>
      </w: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la Secretaria General de Universidades, Investigación y Tecnología, la cesión de los datos incluidos en SICA a la Universidad, para fines de gestión curricular, evaluación de actividades de investigación, diseño e implementación de modelos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bibliométricos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3B5D4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https://investigacion.ugr.es/informacion/noticias/sica-gestion-los-datos-personales</w:t>
        </w:r>
      </w:hyperlink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JORNADAS DE ANIMALES GNOTOBIÓTICOS Y MICROBIOTA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 Universidad de Granada ofrece un servicio de animales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axénicos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gnotobióticos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como herramienta para avanzar en el conocimiento de la relación huésped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microbioma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. Estas charlas servirán para la Formación Continuada en Experimentación Animal (capacitaciones a, b, c, d, e y f).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Fecha y lugar de celebración: 11 y 12 de julio en el Centro de Investigaciones Biomédicas (PTS).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DEL CONSEJO DE SEGURIDAD NUCLEAR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Subvenciones para la realización de proyectos de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relacionados con las funciones del Consejo de Seguridad Nuclear, Ministerio para la Transición Ecológica y el Reto Demográfico.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3B5D4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https://investigacion.ugr.es/informacion/convocatorias/listado/2530</w:t>
        </w:r>
      </w:hyperlink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de la UGR: 18 de julio de 2022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BECAS PREDOCTORALES EN NEUROCIENCIAS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 fundación Tatiana Pérez de Guzmán el Bueno convoca cinco becas/contratos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en Neurociencia para españoles que vayan a realizar su tesis doctoral en un programa de doctorado acreditado oficialmente en España.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20 de julio de 2022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PREMIOS A LA INVESTIGACIÓN RAD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La Real Academia de Doctores de España convoca estos premios dirigidos a las mejores tesis doctorales.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31 de julio de 2022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EN CIENCIAS MARINAS, PLAN DE RESILIENCIA 2022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Pendiente de publicación la próxima convocatoria proyectos de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en régimen de concurrencia competitiva, en el marco del plan complementario de ciencias marinas y del Plan de Recuperación, Transformación y </w:t>
      </w:r>
      <w:proofErr w:type="spellStart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Resiliencia</w:t>
      </w:r>
      <w:proofErr w:type="spellEnd"/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la Junta de Andalucía.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3" w:tgtFrame="_blank" w:history="1">
        <w:r w:rsidRPr="003B5D4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4" w:tgtFrame="_blank" w:history="1">
        <w:r w:rsidRPr="003B5D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3B5D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history="1">
        <w:r w:rsidRPr="003B5D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3B5D4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5D40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3B5D40" w:rsidRPr="003B5D40" w:rsidRDefault="003B5D40" w:rsidP="003B5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B5D40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3B5D40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E12AC3" w:rsidRDefault="00E12AC3"/>
    <w:sectPr w:rsidR="00E12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40"/>
    <w:rsid w:val="003B5D40"/>
    <w:rsid w:val="00E1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sigopublicando.ugr.es/courses/charla-motivadxs-2-francisco-b-ortega-fran-investigacion-de-excelencia-en-ciencias-del-deporte/" TargetMode="External"/><Relationship Id="rId13" Type="http://schemas.openxmlformats.org/officeDocument/2006/relationships/hyperlink" Target="https://investigacion.ugr.es/informacion/convocatorias/en-vig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recursos-humanos/otras-convocatorias/beatriz-galindo" TargetMode="External"/><Relationship Id="rId12" Type="http://schemas.openxmlformats.org/officeDocument/2006/relationships/hyperlink" Target="https://investigacion.ugr.es/informacion/convocatorias/listado/253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proyectos-generacion-conocimiento-2021-resolucion-provisional" TargetMode="External"/><Relationship Id="rId11" Type="http://schemas.openxmlformats.org/officeDocument/2006/relationships/hyperlink" Target="https://investigacion.ugr.es/informacion/noticias/sica-gestion-los-datos-personales" TargetMode="External"/><Relationship Id="rId5" Type="http://schemas.openxmlformats.org/officeDocument/2006/relationships/hyperlink" Target="https://investigacion.ugr.es/plan-propio/programas/p1" TargetMode="External"/><Relationship Id="rId15" Type="http://schemas.openxmlformats.org/officeDocument/2006/relationships/hyperlink" Target="mailto:investigacion@ugr.es" TargetMode="External"/><Relationship Id="rId10" Type="http://schemas.openxmlformats.org/officeDocument/2006/relationships/hyperlink" Target="mailto:joseaguilar@ugr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fmif-dones.es/es/" TargetMode="External"/><Relationship Id="rId14" Type="http://schemas.openxmlformats.org/officeDocument/2006/relationships/hyperlink" Target="https://investigacion.ugr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1243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2022-07-01T09:13:00Z</dcterms:created>
  <dcterms:modified xsi:type="dcterms:W3CDTF">2022-07-01T09:16:00Z</dcterms:modified>
</cp:coreProperties>
</file>