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26F6B" w14:textId="1A89D846" w:rsidR="00214994" w:rsidRDefault="005908D4" w:rsidP="00214994">
      <w:pPr>
        <w:spacing w:line="276" w:lineRule="auto"/>
        <w:jc w:val="both"/>
        <w:rPr>
          <w:rFonts w:ascii="Times New Roman" w:hAnsi="Times New Roman" w:cs="Times New Roman"/>
        </w:rPr>
      </w:pPr>
      <w:r w:rsidRPr="0077290C">
        <w:rPr>
          <w:rFonts w:ascii="Times New Roman" w:hAnsi="Times New Roman" w:cs="Times New Roman"/>
        </w:rPr>
        <w:t xml:space="preserve">La Facultad de Filosofía y Letras acoge el séptimo congreso de la Red Internacional </w:t>
      </w:r>
      <w:r w:rsidRPr="0077290C">
        <w:rPr>
          <w:rFonts w:ascii="Times New Roman" w:hAnsi="Times New Roman" w:cs="Times New Roman"/>
          <w:i/>
          <w:iCs/>
        </w:rPr>
        <w:t>Corpus Hispánico y Americano en la Red: Textos Antiguos</w:t>
      </w:r>
      <w:r w:rsidRPr="0077290C">
        <w:rPr>
          <w:rFonts w:ascii="Times New Roman" w:hAnsi="Times New Roman" w:cs="Times New Roman"/>
        </w:rPr>
        <w:t xml:space="preserve"> (CHARTA) el próximo junio</w:t>
      </w:r>
    </w:p>
    <w:p w14:paraId="0C704421" w14:textId="2E4CE15B" w:rsidR="00214994" w:rsidRPr="00214994" w:rsidRDefault="00214994" w:rsidP="00214994">
      <w:pPr>
        <w:pStyle w:val="Prrafodelista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214994">
        <w:rPr>
          <w:rFonts w:ascii="Times New Roman" w:hAnsi="Times New Roman" w:cs="Times New Roman"/>
          <w:i/>
          <w:iCs/>
        </w:rPr>
        <w:t xml:space="preserve">Se celebrará del 8 al 10 de junio, con la participación de casi </w:t>
      </w:r>
      <w:r w:rsidR="00304D73">
        <w:rPr>
          <w:rFonts w:ascii="Times New Roman" w:hAnsi="Times New Roman" w:cs="Times New Roman"/>
          <w:i/>
          <w:iCs/>
        </w:rPr>
        <w:t>8</w:t>
      </w:r>
      <w:r w:rsidRPr="00214994">
        <w:rPr>
          <w:rFonts w:ascii="Times New Roman" w:hAnsi="Times New Roman" w:cs="Times New Roman"/>
          <w:i/>
          <w:iCs/>
        </w:rPr>
        <w:t>0 investigadores de todo el mundo que compartirán a través de sus contribuciones los últimos resultados de investigación en este campo de estudio.</w:t>
      </w:r>
    </w:p>
    <w:p w14:paraId="3DC7AED3" w14:textId="23EB1423" w:rsidR="00214994" w:rsidRPr="0077290C" w:rsidRDefault="009641EE" w:rsidP="0077290C">
      <w:pPr>
        <w:spacing w:line="276" w:lineRule="auto"/>
        <w:jc w:val="both"/>
        <w:rPr>
          <w:rFonts w:ascii="Times New Roman" w:hAnsi="Times New Roman" w:cs="Times New Roman"/>
        </w:rPr>
      </w:pPr>
      <w:r w:rsidRPr="0077290C">
        <w:rPr>
          <w:rFonts w:ascii="Times New Roman" w:hAnsi="Times New Roman" w:cs="Times New Roman"/>
        </w:rPr>
        <w:t xml:space="preserve">CHARTA es una red científica que integra veintiséis grupos de investigación de universidades españolas y extranjeras con el objetivo de investigar la documentación archivística en lengua española desde sus orígenes hasta el siglo XIX para la elaboración de corpus lingüísticos diacrónicos en acceso abierto. </w:t>
      </w:r>
      <w:r w:rsidR="006753EC">
        <w:rPr>
          <w:rFonts w:ascii="Times New Roman" w:hAnsi="Times New Roman" w:cs="Times New Roman"/>
        </w:rPr>
        <w:t>Las actuales investigaciones filológicas de corte diacrónico ya no se conciben sin un apoyo documental archivístico constituido como corpus lingüístico</w:t>
      </w:r>
      <w:r w:rsidR="007C69B7">
        <w:rPr>
          <w:rFonts w:ascii="Times New Roman" w:hAnsi="Times New Roman" w:cs="Times New Roman"/>
        </w:rPr>
        <w:t xml:space="preserve"> de diversos tipos textuales no literarios (cartas privadas, documentación jurídica, notarial, administrativa, etc.) que permiten revisar y matizar la historia de la lengua española en todos sus planos. </w:t>
      </w:r>
      <w:r w:rsidRPr="0077290C">
        <w:rPr>
          <w:rFonts w:ascii="Times New Roman" w:hAnsi="Times New Roman" w:cs="Times New Roman"/>
        </w:rPr>
        <w:t xml:space="preserve">La metodología sobre la que se sustenta CHARTA </w:t>
      </w:r>
      <w:r w:rsidR="00905135" w:rsidRPr="0077290C">
        <w:rPr>
          <w:rFonts w:ascii="Times New Roman" w:hAnsi="Times New Roman" w:cs="Times New Roman"/>
        </w:rPr>
        <w:t>a la hora de transcribir y editar documentos se cimenta en una sólida fundamentación filológica. El resultado ha quedado plasmado en el corpus CHARTA, que permite ver los manuscritos originales</w:t>
      </w:r>
      <w:r w:rsidR="00133E8B" w:rsidRPr="0077290C">
        <w:rPr>
          <w:rFonts w:ascii="Times New Roman" w:hAnsi="Times New Roman" w:cs="Times New Roman"/>
        </w:rPr>
        <w:t>,</w:t>
      </w:r>
      <w:r w:rsidR="00905135" w:rsidRPr="0077290C">
        <w:rPr>
          <w:rFonts w:ascii="Times New Roman" w:hAnsi="Times New Roman" w:cs="Times New Roman"/>
        </w:rPr>
        <w:t xml:space="preserve"> junto con su transcripción paleográfica y una edición crítica modernizada. Esta manera de presentar los documentos </w:t>
      </w:r>
      <w:r w:rsidR="00133E8B" w:rsidRPr="0077290C">
        <w:rPr>
          <w:rFonts w:ascii="Times New Roman" w:hAnsi="Times New Roman" w:cs="Times New Roman"/>
        </w:rPr>
        <w:t>h</w:t>
      </w:r>
      <w:r w:rsidR="00905135" w:rsidRPr="0077290C">
        <w:rPr>
          <w:rFonts w:ascii="Times New Roman" w:hAnsi="Times New Roman" w:cs="Times New Roman"/>
        </w:rPr>
        <w:t>a convertido este banco de datos en un recurso</w:t>
      </w:r>
      <w:r w:rsidR="007454D8">
        <w:rPr>
          <w:rFonts w:ascii="Times New Roman" w:hAnsi="Times New Roman" w:cs="Times New Roman"/>
        </w:rPr>
        <w:t xml:space="preserve"> de referencia</w:t>
      </w:r>
      <w:r w:rsidR="00905135" w:rsidRPr="0077290C">
        <w:rPr>
          <w:rFonts w:ascii="Times New Roman" w:hAnsi="Times New Roman" w:cs="Times New Roman"/>
        </w:rPr>
        <w:t xml:space="preserve"> muy valioso sobre el que plantear múltiples tipos de estudios filológicos e investigaciones lingüística</w:t>
      </w:r>
      <w:r w:rsidR="00133E8B" w:rsidRPr="0077290C">
        <w:rPr>
          <w:rFonts w:ascii="Times New Roman" w:hAnsi="Times New Roman" w:cs="Times New Roman"/>
        </w:rPr>
        <w:t>s</w:t>
      </w:r>
      <w:r w:rsidR="00905135" w:rsidRPr="0077290C">
        <w:rPr>
          <w:rFonts w:ascii="Times New Roman" w:hAnsi="Times New Roman" w:cs="Times New Roman"/>
        </w:rPr>
        <w:t>, al tiempo que sirve a otras disciplinas afines</w:t>
      </w:r>
      <w:r w:rsidR="00133E8B" w:rsidRPr="0077290C">
        <w:rPr>
          <w:rFonts w:ascii="Times New Roman" w:hAnsi="Times New Roman" w:cs="Times New Roman"/>
        </w:rPr>
        <w:t xml:space="preserve">. </w:t>
      </w:r>
    </w:p>
    <w:p w14:paraId="0BE5938B" w14:textId="77777777" w:rsidR="00214994" w:rsidRDefault="006753EC" w:rsidP="0077290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Desde el último encuentro de la red en 2019, celebrado en </w:t>
      </w:r>
      <w:r w:rsidR="007C69B7">
        <w:rPr>
          <w:rFonts w:ascii="Times New Roman" w:hAnsi="Times New Roman" w:cs="Times New Roman"/>
        </w:rPr>
        <w:t xml:space="preserve">la Universidad de </w:t>
      </w:r>
      <w:r>
        <w:rPr>
          <w:rFonts w:ascii="Times New Roman" w:hAnsi="Times New Roman" w:cs="Times New Roman"/>
        </w:rPr>
        <w:t>Sevilla y, tras la crisis sanitaria ocasionad</w:t>
      </w:r>
      <w:r w:rsidR="00350A6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por la COVID-19, l</w:t>
      </w:r>
      <w:r w:rsidR="0077290C" w:rsidRPr="0077290C">
        <w:rPr>
          <w:rFonts w:ascii="Times New Roman" w:hAnsi="Times New Roman" w:cs="Times New Roman"/>
        </w:rPr>
        <w:t xml:space="preserve">a Facultad de Filosofía y Letras de la Universidad de Granada acoge esta séptima edición del Congreso Internacional de la Red CHARTA del 8 al 10 de junio, que lleva por título “La historia del español en sus documentos. Los retos de la Humanidades Digitales”. </w:t>
      </w:r>
      <w:r w:rsidR="001E6CD3">
        <w:rPr>
          <w:rFonts w:ascii="Times New Roman" w:hAnsi="Times New Roman" w:cs="Times New Roman"/>
        </w:rPr>
        <w:t>En los últimos años</w:t>
      </w:r>
      <w:r w:rsidR="00133E8B" w:rsidRPr="0077290C">
        <w:rPr>
          <w:rFonts w:ascii="Times New Roman" w:hAnsi="Times New Roman" w:cs="Times New Roman"/>
        </w:rPr>
        <w:t>, la red CHARTA se puso como objetivo añadido realizar cambios a nivel tecnológico y digital a través de la implementación de las nuevas herramienta</w:t>
      </w:r>
      <w:bookmarkStart w:id="0" w:name="_GoBack"/>
      <w:bookmarkEnd w:id="0"/>
      <w:r w:rsidR="00133E8B" w:rsidRPr="0077290C">
        <w:rPr>
          <w:rFonts w:ascii="Times New Roman" w:hAnsi="Times New Roman" w:cs="Times New Roman"/>
        </w:rPr>
        <w:t>s informáticas en el ámbito de la Humanidades Digitales. Así, los distintos grupos de investigación que integran la red están migrando parte de la documentación recopilada a la plataforma TEITOK (Janssen</w:t>
      </w:r>
      <w:r w:rsidR="0008422B" w:rsidRPr="0077290C">
        <w:rPr>
          <w:rFonts w:ascii="Times New Roman" w:hAnsi="Times New Roman" w:cs="Times New Roman"/>
        </w:rPr>
        <w:t>, 2014</w:t>
      </w:r>
      <w:r w:rsidR="00133E8B" w:rsidRPr="0077290C">
        <w:rPr>
          <w:rFonts w:ascii="Times New Roman" w:hAnsi="Times New Roman" w:cs="Times New Roman"/>
        </w:rPr>
        <w:t>)</w:t>
      </w:r>
      <w:r w:rsidR="0008422B" w:rsidRPr="0077290C">
        <w:rPr>
          <w:rFonts w:ascii="Times New Roman" w:hAnsi="Times New Roman" w:cs="Times New Roman"/>
        </w:rPr>
        <w:t>, la cual ofrece instrumentos específicos para realizar tareas de procesamiento lingüístico, así como un potente motor de búsqueda CQL</w:t>
      </w:r>
      <w:r w:rsidR="0077290C" w:rsidRPr="0077290C">
        <w:rPr>
          <w:rFonts w:ascii="Times New Roman" w:hAnsi="Times New Roman" w:cs="Times New Roman"/>
        </w:rPr>
        <w:t xml:space="preserve"> sobre el que plantear análisis filológicos a un nivel muy avanzado.</w:t>
      </w:r>
      <w:r w:rsidR="001E6CD3">
        <w:rPr>
          <w:rFonts w:ascii="Times New Roman" w:hAnsi="Times New Roman" w:cs="Times New Roman"/>
        </w:rPr>
        <w:t xml:space="preserve"> </w:t>
      </w:r>
    </w:p>
    <w:p w14:paraId="35469998" w14:textId="240A2E30" w:rsidR="00133E8B" w:rsidRDefault="001E6CD3" w:rsidP="0077290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Todos estos aspectos</w:t>
      </w:r>
      <w:r w:rsidR="004C6E25">
        <w:rPr>
          <w:rFonts w:ascii="Times New Roman" w:hAnsi="Times New Roman" w:cs="Times New Roman"/>
        </w:rPr>
        <w:t>, así como las nuevas propuestas y resultados de investigación de todos los participantes,</w:t>
      </w:r>
      <w:r>
        <w:rPr>
          <w:rFonts w:ascii="Times New Roman" w:hAnsi="Times New Roman" w:cs="Times New Roman"/>
        </w:rPr>
        <w:t xml:space="preserve"> van a trabajarse durante este </w:t>
      </w:r>
      <w:r w:rsidR="004C6E25">
        <w:rPr>
          <w:rFonts w:ascii="Times New Roman" w:hAnsi="Times New Roman" w:cs="Times New Roman"/>
        </w:rPr>
        <w:t xml:space="preserve">nuevo </w:t>
      </w:r>
      <w:r>
        <w:rPr>
          <w:rFonts w:ascii="Times New Roman" w:hAnsi="Times New Roman" w:cs="Times New Roman"/>
        </w:rPr>
        <w:t xml:space="preserve">encuentro </w:t>
      </w:r>
      <w:r w:rsidR="004C6E25">
        <w:rPr>
          <w:rFonts w:ascii="Times New Roman" w:hAnsi="Times New Roman" w:cs="Times New Roman"/>
        </w:rPr>
        <w:t xml:space="preserve">en Granada </w:t>
      </w:r>
      <w:r>
        <w:rPr>
          <w:rFonts w:ascii="Times New Roman" w:hAnsi="Times New Roman" w:cs="Times New Roman"/>
        </w:rPr>
        <w:t>de la mano de grandes expertos,</w:t>
      </w:r>
      <w:r w:rsidR="00FC6AB0">
        <w:rPr>
          <w:rFonts w:ascii="Times New Roman" w:hAnsi="Times New Roman" w:cs="Times New Roman"/>
        </w:rPr>
        <w:t xml:space="preserve"> desde el propio fundador de la red, el Dr. Pedro Sánchez-Prieto Borja (Universidad de Alcalá de Henares), hasta investigadores con amplio recorrido en ella,</w:t>
      </w:r>
      <w:r>
        <w:rPr>
          <w:rFonts w:ascii="Times New Roman" w:hAnsi="Times New Roman" w:cs="Times New Roman"/>
        </w:rPr>
        <w:t xml:space="preserve"> como el Dr. Juan Sánchez Méndez (Universidad de</w:t>
      </w:r>
      <w:r w:rsidR="00FC6AB0">
        <w:rPr>
          <w:rFonts w:ascii="Times New Roman" w:hAnsi="Times New Roman" w:cs="Times New Roman"/>
        </w:rPr>
        <w:t xml:space="preserve"> N</w:t>
      </w:r>
      <w:r w:rsidR="00FC6AB0" w:rsidRPr="00FC6AB0">
        <w:rPr>
          <w:rFonts w:ascii="Times New Roman" w:hAnsi="Times New Roman" w:cs="Times New Roman"/>
        </w:rPr>
        <w:t>euchâtel</w:t>
      </w:r>
      <w:r>
        <w:rPr>
          <w:rFonts w:ascii="Times New Roman" w:hAnsi="Times New Roman" w:cs="Times New Roman"/>
        </w:rPr>
        <w:t>)</w:t>
      </w:r>
      <w:r w:rsidR="00FC6AB0">
        <w:rPr>
          <w:rFonts w:ascii="Times New Roman" w:hAnsi="Times New Roman" w:cs="Times New Roman"/>
        </w:rPr>
        <w:t xml:space="preserve">, la Dra. Cristina Tabernero Sala (Universidad de Navarra), el Dr. José Ramón </w:t>
      </w:r>
      <w:proofErr w:type="spellStart"/>
      <w:r w:rsidR="00FC6AB0">
        <w:rPr>
          <w:rFonts w:ascii="Times New Roman" w:hAnsi="Times New Roman" w:cs="Times New Roman"/>
        </w:rPr>
        <w:t>Morala</w:t>
      </w:r>
      <w:proofErr w:type="spellEnd"/>
      <w:r w:rsidR="00FC6AB0">
        <w:rPr>
          <w:rFonts w:ascii="Times New Roman" w:hAnsi="Times New Roman" w:cs="Times New Roman"/>
        </w:rPr>
        <w:t xml:space="preserve"> Rodríguez (Universidad de León)</w:t>
      </w:r>
      <w:r w:rsidR="00EE6583">
        <w:rPr>
          <w:rFonts w:ascii="Times New Roman" w:hAnsi="Times New Roman" w:cs="Times New Roman"/>
        </w:rPr>
        <w:t xml:space="preserve"> o el Dr. Carlos Garatea Grau (Universidad Pontificia Católica de Perú), así como la actual coordinadora de la red, la Dra. Belén Almeida </w:t>
      </w:r>
      <w:proofErr w:type="spellStart"/>
      <w:r w:rsidR="00EE6583">
        <w:rPr>
          <w:rFonts w:ascii="Times New Roman" w:hAnsi="Times New Roman" w:cs="Times New Roman"/>
        </w:rPr>
        <w:t>Cabrejas</w:t>
      </w:r>
      <w:proofErr w:type="spellEnd"/>
      <w:r w:rsidR="00EE6583">
        <w:rPr>
          <w:rFonts w:ascii="Times New Roman" w:hAnsi="Times New Roman" w:cs="Times New Roman"/>
        </w:rPr>
        <w:t xml:space="preserve"> (Universidad de Alcalá de Henares)</w:t>
      </w:r>
      <w:r w:rsidR="00AB7614">
        <w:rPr>
          <w:rFonts w:ascii="Times New Roman" w:hAnsi="Times New Roman" w:cs="Times New Roman"/>
        </w:rPr>
        <w:t>. Todo ello tendrá lugar en la emblemática Facultad de Filosofía y Letras</w:t>
      </w:r>
      <w:r w:rsidR="008F196B">
        <w:rPr>
          <w:rFonts w:ascii="Times New Roman" w:hAnsi="Times New Roman" w:cs="Times New Roman"/>
        </w:rPr>
        <w:t>. A</w:t>
      </w:r>
      <w:r w:rsidR="00AB7614">
        <w:rPr>
          <w:rFonts w:ascii="Times New Roman" w:hAnsi="Times New Roman" w:cs="Times New Roman"/>
        </w:rPr>
        <w:t>demás, ha sido posible</w:t>
      </w:r>
      <w:r w:rsidR="008F196B">
        <w:rPr>
          <w:rFonts w:ascii="Times New Roman" w:hAnsi="Times New Roman" w:cs="Times New Roman"/>
        </w:rPr>
        <w:t xml:space="preserve"> establecer</w:t>
      </w:r>
      <w:r w:rsidR="00AB7614">
        <w:rPr>
          <w:rFonts w:ascii="Times New Roman" w:hAnsi="Times New Roman" w:cs="Times New Roman"/>
        </w:rPr>
        <w:t xml:space="preserve"> una mesa redonda sobre dialectología histórica y documentación en la Sala de Conferencias del Palacio de Carlos V, situada en el Complejo Monumental de la Alhambra.</w:t>
      </w:r>
    </w:p>
    <w:p w14:paraId="2051EA8A" w14:textId="05C73E17" w:rsidR="007C69B7" w:rsidRDefault="007C69B7" w:rsidP="0077290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congreso</w:t>
      </w:r>
      <w:r w:rsidR="00EE6583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 xml:space="preserve"> ha hecho </w:t>
      </w:r>
      <w:r w:rsidR="000D1BC2">
        <w:rPr>
          <w:rFonts w:ascii="Times New Roman" w:hAnsi="Times New Roman" w:cs="Times New Roman"/>
        </w:rPr>
        <w:t>coincidir con</w:t>
      </w:r>
      <w:r>
        <w:rPr>
          <w:rFonts w:ascii="Times New Roman" w:hAnsi="Times New Roman" w:cs="Times New Roman"/>
        </w:rPr>
        <w:t xml:space="preserve"> el </w:t>
      </w:r>
      <w:r w:rsidR="000D1BC2">
        <w:rPr>
          <w:rFonts w:ascii="Times New Roman" w:hAnsi="Times New Roman" w:cs="Times New Roman"/>
        </w:rPr>
        <w:t xml:space="preserve">Día Internacional de los Archivos. Por ello, </w:t>
      </w:r>
      <w:r w:rsidR="00EE6583">
        <w:rPr>
          <w:rFonts w:ascii="Times New Roman" w:hAnsi="Times New Roman" w:cs="Times New Roman"/>
        </w:rPr>
        <w:t>el comité organizador</w:t>
      </w:r>
      <w:r w:rsidR="007454D8">
        <w:rPr>
          <w:rFonts w:ascii="Times New Roman" w:hAnsi="Times New Roman" w:cs="Times New Roman"/>
        </w:rPr>
        <w:t xml:space="preserve">, </w:t>
      </w:r>
      <w:r w:rsidR="00EE6583">
        <w:rPr>
          <w:rFonts w:ascii="Times New Roman" w:hAnsi="Times New Roman" w:cs="Times New Roman"/>
        </w:rPr>
        <w:t>junto con la colaboración del Archivo de la Real Chancillería de Granada</w:t>
      </w:r>
      <w:r w:rsidR="007454D8">
        <w:rPr>
          <w:rFonts w:ascii="Times New Roman" w:hAnsi="Times New Roman" w:cs="Times New Roman"/>
        </w:rPr>
        <w:t>,</w:t>
      </w:r>
      <w:r w:rsidR="000D1BC2">
        <w:rPr>
          <w:rFonts w:ascii="Times New Roman" w:hAnsi="Times New Roman" w:cs="Times New Roman"/>
        </w:rPr>
        <w:t xml:space="preserve"> ofrece la visita a una exposición de documentos titulada “De viva voz: los testigos del crimen en la historia del español” el día 9 de junio.</w:t>
      </w:r>
    </w:p>
    <w:p w14:paraId="242A58EB" w14:textId="6B1E9B2A" w:rsidR="001E6CD3" w:rsidRPr="0077290C" w:rsidRDefault="001E6CD3" w:rsidP="0077290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Toda la información sobre el congreso puede consultarse en: </w:t>
      </w:r>
    </w:p>
    <w:p w14:paraId="045E2991" w14:textId="65D326D2" w:rsidR="0077290C" w:rsidRDefault="007A5BF1" w:rsidP="0077290C">
      <w:pPr>
        <w:spacing w:line="276" w:lineRule="auto"/>
        <w:jc w:val="both"/>
        <w:rPr>
          <w:rFonts w:ascii="Times New Roman" w:hAnsi="Times New Roman" w:cs="Times New Roman"/>
        </w:rPr>
      </w:pPr>
      <w:hyperlink r:id="rId6" w:history="1">
        <w:r w:rsidR="007454D8" w:rsidRPr="00F16EF8">
          <w:rPr>
            <w:rStyle w:val="Hipervnculo"/>
            <w:rFonts w:ascii="Times New Roman" w:hAnsi="Times New Roman" w:cs="Times New Roman"/>
          </w:rPr>
          <w:t>https://www.chartagranada.es/index</w:t>
        </w:r>
      </w:hyperlink>
    </w:p>
    <w:p w14:paraId="1730590E" w14:textId="0C117296" w:rsidR="00350A68" w:rsidRDefault="007454D8" w:rsidP="0077290C">
      <w:pPr>
        <w:spacing w:line="276" w:lineRule="auto"/>
        <w:jc w:val="both"/>
        <w:rPr>
          <w:rFonts w:ascii="Times New Roman" w:hAnsi="Times New Roman" w:cs="Times New Roman"/>
        </w:rPr>
      </w:pPr>
      <w:r w:rsidRPr="007454D8">
        <w:rPr>
          <w:rFonts w:ascii="Times New Roman" w:hAnsi="Times New Roman" w:cs="Times New Roman"/>
        </w:rPr>
        <w:t>El comité organizador está compuest</w:t>
      </w:r>
      <w:r>
        <w:rPr>
          <w:rFonts w:ascii="Times New Roman" w:hAnsi="Times New Roman" w:cs="Times New Roman"/>
        </w:rPr>
        <w:t xml:space="preserve">o por los miembros del grupo de investigación </w:t>
      </w:r>
      <w:proofErr w:type="spellStart"/>
      <w:r>
        <w:rPr>
          <w:rFonts w:ascii="Times New Roman" w:hAnsi="Times New Roman" w:cs="Times New Roman"/>
        </w:rPr>
        <w:t>DiLes</w:t>
      </w:r>
      <w:proofErr w:type="spellEnd"/>
      <w:r w:rsidR="00350A68">
        <w:rPr>
          <w:rFonts w:ascii="Times New Roman" w:hAnsi="Times New Roman" w:cs="Times New Roman"/>
        </w:rPr>
        <w:t xml:space="preserve"> de Departamento de Lengua Española</w:t>
      </w:r>
      <w:r w:rsidR="00A64A6D">
        <w:rPr>
          <w:rFonts w:ascii="Times New Roman" w:hAnsi="Times New Roman" w:cs="Times New Roman"/>
        </w:rPr>
        <w:t xml:space="preserve"> de la Universidad de Granada</w:t>
      </w:r>
      <w:r>
        <w:rPr>
          <w:rFonts w:ascii="Times New Roman" w:hAnsi="Times New Roman" w:cs="Times New Roman"/>
        </w:rPr>
        <w:t xml:space="preserve">: </w:t>
      </w:r>
      <w:r w:rsidR="00350A68">
        <w:rPr>
          <w:rFonts w:ascii="Times New Roman" w:hAnsi="Times New Roman" w:cs="Times New Roman"/>
        </w:rPr>
        <w:t xml:space="preserve">Miguel Calderón Campos, María Teresa García Godoy, Francisca Medina Morales, María Ángeles López Vallejo, Gael Vaamonde, Inmaculada González Sopeña, Pilar Arrabal Rodríguez, Antonio Martín Rubio y </w:t>
      </w:r>
      <w:proofErr w:type="spellStart"/>
      <w:r w:rsidR="00350A68">
        <w:rPr>
          <w:rFonts w:ascii="Times New Roman" w:hAnsi="Times New Roman" w:cs="Times New Roman"/>
        </w:rPr>
        <w:t>Yisela</w:t>
      </w:r>
      <w:proofErr w:type="spellEnd"/>
      <w:r w:rsidR="00350A68">
        <w:rPr>
          <w:rFonts w:ascii="Times New Roman" w:hAnsi="Times New Roman" w:cs="Times New Roman"/>
        </w:rPr>
        <w:t xml:space="preserve"> Ortiz Ruiz.</w:t>
      </w:r>
    </w:p>
    <w:p w14:paraId="70852B5D" w14:textId="7355BE72" w:rsidR="007454D8" w:rsidRDefault="00A64A6D" w:rsidP="0077290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Fecha: del 8 al 10 de junio</w:t>
      </w:r>
    </w:p>
    <w:p w14:paraId="3B780AAF" w14:textId="1C9BA9B4" w:rsidR="00A64A6D" w:rsidRDefault="00A64A6D" w:rsidP="0077290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Lugar: Facultad de Filosofía y Letras, Sala de Conferencias del Palacio de Carlos V</w:t>
      </w:r>
    </w:p>
    <w:p w14:paraId="1ACA21AE" w14:textId="6A0E8056" w:rsidR="00A64A6D" w:rsidRPr="007454D8" w:rsidRDefault="00A64A6D" w:rsidP="0077290C">
      <w:pPr>
        <w:spacing w:line="276" w:lineRule="auto"/>
        <w:jc w:val="both"/>
        <w:rPr>
          <w:rFonts w:ascii="Times New Roman" w:hAnsi="Times New Roman" w:cs="Times New Roman"/>
        </w:rPr>
      </w:pPr>
    </w:p>
    <w:p w14:paraId="5B2C18A4" w14:textId="77777777" w:rsidR="007454D8" w:rsidRPr="007454D8" w:rsidRDefault="007454D8" w:rsidP="0077290C">
      <w:pPr>
        <w:spacing w:line="276" w:lineRule="auto"/>
        <w:jc w:val="both"/>
        <w:rPr>
          <w:rFonts w:ascii="Times New Roman" w:hAnsi="Times New Roman" w:cs="Times New Roman"/>
        </w:rPr>
      </w:pPr>
    </w:p>
    <w:p w14:paraId="31CC4914" w14:textId="77777777" w:rsidR="009641EE" w:rsidRPr="007454D8" w:rsidRDefault="009641EE" w:rsidP="0077290C">
      <w:pPr>
        <w:spacing w:line="276" w:lineRule="auto"/>
        <w:jc w:val="both"/>
        <w:rPr>
          <w:rFonts w:ascii="Times New Roman" w:hAnsi="Times New Roman" w:cs="Times New Roman"/>
        </w:rPr>
      </w:pPr>
    </w:p>
    <w:p w14:paraId="2D52D7F9" w14:textId="77777777" w:rsidR="009641EE" w:rsidRPr="007454D8" w:rsidRDefault="009641EE" w:rsidP="0077290C">
      <w:pPr>
        <w:spacing w:line="276" w:lineRule="auto"/>
        <w:jc w:val="both"/>
        <w:rPr>
          <w:rFonts w:ascii="Times New Roman" w:hAnsi="Times New Roman" w:cs="Times New Roman"/>
        </w:rPr>
      </w:pPr>
    </w:p>
    <w:sectPr w:rsidR="009641EE" w:rsidRPr="007454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52C63"/>
    <w:multiLevelType w:val="hybridMultilevel"/>
    <w:tmpl w:val="428ED690"/>
    <w:lvl w:ilvl="0" w:tplc="4C9C7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3A"/>
    <w:rsid w:val="0008422B"/>
    <w:rsid w:val="000D1BC2"/>
    <w:rsid w:val="00133E8B"/>
    <w:rsid w:val="001E6CD3"/>
    <w:rsid w:val="00214994"/>
    <w:rsid w:val="00304D73"/>
    <w:rsid w:val="00350A68"/>
    <w:rsid w:val="00366D61"/>
    <w:rsid w:val="004C6E25"/>
    <w:rsid w:val="005908D4"/>
    <w:rsid w:val="005E45A4"/>
    <w:rsid w:val="00646A1E"/>
    <w:rsid w:val="006753EC"/>
    <w:rsid w:val="007454D8"/>
    <w:rsid w:val="0077290C"/>
    <w:rsid w:val="007A5BF1"/>
    <w:rsid w:val="007C69B7"/>
    <w:rsid w:val="008F196B"/>
    <w:rsid w:val="00905135"/>
    <w:rsid w:val="009641EE"/>
    <w:rsid w:val="00993398"/>
    <w:rsid w:val="00A64A6D"/>
    <w:rsid w:val="00AB7614"/>
    <w:rsid w:val="00DD103A"/>
    <w:rsid w:val="00DD7B75"/>
    <w:rsid w:val="00E324FD"/>
    <w:rsid w:val="00EE6583"/>
    <w:rsid w:val="00FC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4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6D6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54D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54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6D6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54D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5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artagranada.es/inde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 sopena</dc:creator>
  <cp:lastModifiedBy>usuario</cp:lastModifiedBy>
  <cp:revision>2</cp:revision>
  <dcterms:created xsi:type="dcterms:W3CDTF">2022-05-30T08:23:00Z</dcterms:created>
  <dcterms:modified xsi:type="dcterms:W3CDTF">2022-05-30T08:23:00Z</dcterms:modified>
</cp:coreProperties>
</file>