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 xml:space="preserve">Nota Informativa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d</w:t>
      </w: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 xml:space="preserve">el Vicerrectorado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d</w:t>
      </w:r>
      <w:bookmarkStart w:id="0" w:name="_GoBack"/>
      <w:bookmarkEnd w:id="0"/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e Investigació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n  Y Transferencia (07/04/2022)</w:t>
      </w:r>
    </w:p>
    <w:p w:rsidR="006317A3" w:rsidRPr="006317A3" w:rsidRDefault="006317A3" w:rsidP="006317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 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En esta nota informativa incluimos información relativa a:</w:t>
      </w:r>
    </w:p>
    <w:p w:rsidR="006317A3" w:rsidRPr="006317A3" w:rsidRDefault="006317A3" w:rsidP="006317A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6317A3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Ayudas FPU 2021</w:t>
      </w:r>
    </w:p>
    <w:p w:rsidR="006317A3" w:rsidRPr="006317A3" w:rsidRDefault="006317A3" w:rsidP="006317A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6317A3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Resolución provisional de ayudas FECYT 2021</w:t>
      </w:r>
    </w:p>
    <w:p w:rsidR="006317A3" w:rsidRPr="006317A3" w:rsidRDefault="006317A3" w:rsidP="006317A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6317A3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Declaración de horas de dedicación de Proyectos de la Junta de Andalucía</w:t>
      </w:r>
    </w:p>
    <w:p w:rsidR="006317A3" w:rsidRPr="006317A3" w:rsidRDefault="006317A3" w:rsidP="006317A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6317A3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Fin de plazo Margarita Salas, María Zambrano y Recualificación</w:t>
      </w:r>
    </w:p>
    <w:p w:rsidR="006317A3" w:rsidRPr="006317A3" w:rsidRDefault="006317A3" w:rsidP="006317A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6317A3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Cursos, talleres, reuniones</w:t>
      </w:r>
    </w:p>
    <w:p w:rsidR="006317A3" w:rsidRPr="006317A3" w:rsidRDefault="006317A3" w:rsidP="006317A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6317A3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Otras convocatorias 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1. AYUDAS FPU 2021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Se ha publicado en la Resolución de selección provisional en primera fase de la convocatoria FPU 2021 en la web del Ministerio de Universidades. 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hyperlink r:id="rId5" w:tgtFrame="_blank" w:history="1">
        <w:r w:rsidRPr="006317A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https://investigacion.ugr.es/informacion/noticias/ayudas-fpu-resolucion-provisional-primera-fase-2021</w:t>
        </w:r>
      </w:hyperlink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 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2. RESOLUCIÓN PROVISIONAL DE AYUDAS FECYT 2021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Se ha publicado la Resolución Provisional de la Convocatoria de ayudas para el fomento de la cultura científica, tecnológica y de la innovación 2021. Los solicitantes tendrán de plazo </w:t>
      </w: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hasta el viernes, 29 de abril de 2022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para manifestar su aceptación, renuncia o exponer las alegaciones que estime oportuno.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hyperlink r:id="rId6" w:tgtFrame="_blank" w:history="1">
        <w:r w:rsidRPr="006317A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https://investigacion.ugr.es/informacion/noticias/resolucion-provisional-fecyt-convocatoria-2021</w:t>
        </w:r>
      </w:hyperlink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 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3. DECLARACIÓN DE HORAS DE DEDICACIÓN PROYECTOS DE INVESTIGACION DE LA JUNTA DE ANDALUCIA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Queda abierto el plazo para la declaración de horas del 1º Trimestre de 2022 para las convocatorias:</w:t>
      </w:r>
    </w:p>
    <w:p w:rsidR="006317A3" w:rsidRPr="006317A3" w:rsidRDefault="006317A3" w:rsidP="006317A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6317A3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Proyectos de investigación sobre SARS-COV-2 y la enfermedad COVID-19.  (CV20-xxxxx)</w:t>
      </w:r>
    </w:p>
    <w:p w:rsidR="006317A3" w:rsidRPr="006317A3" w:rsidRDefault="006317A3" w:rsidP="006317A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6317A3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Proyectos </w:t>
      </w:r>
      <w:proofErr w:type="spellStart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I+D+i</w:t>
      </w:r>
      <w:proofErr w:type="spellEnd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Junta de </w:t>
      </w:r>
      <w:proofErr w:type="spellStart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Andalucia</w:t>
      </w:r>
      <w:proofErr w:type="spellEnd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2018  (P18-xx-xxx)</w:t>
      </w:r>
    </w:p>
    <w:p w:rsidR="006317A3" w:rsidRPr="006317A3" w:rsidRDefault="006317A3" w:rsidP="006317A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6317A3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Proyectos </w:t>
      </w:r>
      <w:proofErr w:type="spellStart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I+D+i</w:t>
      </w:r>
      <w:proofErr w:type="spellEnd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Junta de </w:t>
      </w:r>
      <w:proofErr w:type="spellStart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Andalucia</w:t>
      </w:r>
      <w:proofErr w:type="spellEnd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2020  (P20_xxxxx)</w:t>
      </w:r>
    </w:p>
    <w:p w:rsidR="006317A3" w:rsidRPr="006317A3" w:rsidRDefault="006317A3" w:rsidP="006317A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Symbol" w:eastAsia="Times New Roman" w:hAnsi="Symbol" w:cs="Times New Roman"/>
          <w:sz w:val="20"/>
          <w:szCs w:val="20"/>
          <w:lang w:eastAsia="es-ES"/>
        </w:rPr>
        <w:lastRenderedPageBreak/>
        <w:t></w:t>
      </w:r>
      <w:r w:rsidRPr="006317A3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Proyectos </w:t>
      </w:r>
      <w:proofErr w:type="spellStart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I+D+i</w:t>
      </w:r>
      <w:proofErr w:type="spellEnd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del Programa Operativo FEDER 2018  (x-xxx-xx-UGR18)</w:t>
      </w:r>
    </w:p>
    <w:p w:rsidR="006317A3" w:rsidRPr="006317A3" w:rsidRDefault="006317A3" w:rsidP="006317A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6317A3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Proyectos </w:t>
      </w:r>
      <w:proofErr w:type="spellStart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I+D+i</w:t>
      </w:r>
      <w:proofErr w:type="spellEnd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del Programa Operativo FEDER 2020  (x-xxx-xx-UGR20)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Plazo: hasta el </w:t>
      </w: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 xml:space="preserve">8 Abril 2022 para responsables de proyectos 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(22 de abril para miembros).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Información e instrucciones: </w:t>
      </w:r>
      <w:hyperlink r:id="rId7" w:tgtFrame="_blank" w:history="1">
        <w:r w:rsidRPr="006317A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https://investigacion.ugr.es/ayudas/plan-andaluz/justificacion</w:t>
        </w:r>
      </w:hyperlink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 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-----------------------------------------------------------------------------------------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4. AYUDAS MARGARITA SALAS, MARÍA ZAMBRANO Y RECUALIFICACIÓN, FIN DE PLAZO DE SOLICITUD</w:t>
      </w:r>
    </w:p>
    <w:p w:rsidR="006317A3" w:rsidRPr="006317A3" w:rsidRDefault="006317A3" w:rsidP="006317A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a)</w:t>
      </w:r>
      <w:r w:rsidRPr="006317A3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 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Ayudas Margarita Salas para la formación de jóvenes doctores.</w:t>
      </w:r>
    </w:p>
    <w:p w:rsidR="006317A3" w:rsidRPr="006317A3" w:rsidRDefault="006317A3" w:rsidP="006317A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b)</w:t>
      </w:r>
      <w:r w:rsidRPr="006317A3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 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Ayudas para la recualificación del profesorado universitario funcionario o contratado.</w:t>
      </w:r>
    </w:p>
    <w:p w:rsidR="006317A3" w:rsidRPr="006317A3" w:rsidRDefault="006317A3" w:rsidP="006317A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c)</w:t>
      </w:r>
      <w:r w:rsidRPr="006317A3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 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Ayudas María Zambrano para la atracción de talento internacional, modalidades junior y </w:t>
      </w:r>
      <w:proofErr w:type="spellStart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senior</w:t>
      </w:r>
      <w:proofErr w:type="spellEnd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.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hyperlink r:id="rId8" w:tgtFrame="_blank" w:history="1">
        <w:r w:rsidRPr="006317A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https://investigacion.ugr.es/recursos-humanos/otras-convocatorias/recualificacion</w:t>
        </w:r>
      </w:hyperlink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Plazo de solicitud: hasta el 9 de abril de 2022 (23:59h).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 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5. PLAN DE FORMACIÓN, CURSOS, REUNIONES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 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 xml:space="preserve">Título: I Encuentro </w:t>
      </w:r>
      <w:proofErr w:type="spellStart"/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InfluCiencia</w:t>
      </w:r>
      <w:proofErr w:type="spellEnd"/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 xml:space="preserve"> – Ciencia Socialmente Influyente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Día: 19/04/2022, de 9:30 a 13:30h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En este evento se debatirán aspectos relacionados con la medición y difusión de la transferencia del conocimiento científico en la sociedad digital. Realizaremos una presentación del proyecto y la plataforma </w:t>
      </w:r>
      <w:proofErr w:type="spellStart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InfluScience</w:t>
      </w:r>
      <w:proofErr w:type="spellEnd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. Asimismo hemos preparado dos mesas redondas con diez ponentes: Mesa 1) La influencia más allá de los artículos: nuevas formas de transferencia y nuevas formas de cuantificar; Mesa 2) La importancia de la influencia social de la ciencia a través de sus protagonistas.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Más informaciones e inscripciones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hyperlink r:id="rId9" w:tgtFrame="_blank" w:history="1">
        <w:r w:rsidRPr="006317A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http://sl.ugr.es/influciencia</w:t>
        </w:r>
      </w:hyperlink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 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Título: Tratamiento de datos con Open Refine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Día: 20/04/2022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Información: </w:t>
      </w:r>
      <w:hyperlink r:id="rId10" w:tgtFrame="_blank" w:history="1">
        <w:r w:rsidRPr="006317A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https://yosigopublicando.ugr.es/courses/tratamiento-de-datos-con-open-refine/</w:t>
        </w:r>
      </w:hyperlink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lastRenderedPageBreak/>
        <w:t> 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Título: DONES Meeting #03 (reuniones IFMIFDONES)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Día: 22/04/2022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Recibimos la visita del ESS Bilbao, Centro de tecnologías neutrónicas encargado de llevar a cabo la aportación española a la </w:t>
      </w:r>
      <w:proofErr w:type="spellStart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European</w:t>
      </w:r>
      <w:proofErr w:type="spellEnd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  <w:proofErr w:type="spellStart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Spallation</w:t>
      </w:r>
      <w:proofErr w:type="spellEnd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  <w:proofErr w:type="spellStart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Source</w:t>
      </w:r>
      <w:proofErr w:type="spellEnd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, que compartirán el trabajo que realizan y veremos las posibles líneas de colaboración que pueden ponerse en marcha entre ambas organizaciones.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Información: </w:t>
      </w:r>
      <w:hyperlink r:id="rId11" w:tgtFrame="_blank" w:history="1">
        <w:r w:rsidRPr="006317A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https://consigna.ugr.es/f/8VvIGVhLZaaNAEUr/DONES%20Meeting%20%2303.pdf</w:t>
        </w:r>
      </w:hyperlink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 xml:space="preserve">Persona de contacto: </w:t>
      </w:r>
      <w:hyperlink r:id="rId12" w:history="1">
        <w:r w:rsidRPr="006317A3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es-ES"/>
          </w:rPr>
          <w:t>joseaguilar@ugr.es</w:t>
        </w:r>
      </w:hyperlink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 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6. OTRAS CONVOCATORIAS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 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AYUDAS FUNDACIÓN ALICIA KOPLOWITZ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Ayudas a la investigación en Psiquiatría, Psicología, Neurociencias Infanto-Juvenil o </w:t>
      </w:r>
      <w:proofErr w:type="spellStart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Neuropediatría</w:t>
      </w:r>
      <w:proofErr w:type="spellEnd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.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Plazo de solicitud INTERNO: hasta el 25 de abril de 2022 (14h)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Dudas y consultas: </w:t>
      </w:r>
      <w:hyperlink r:id="rId13" w:history="1">
        <w:r w:rsidRPr="006317A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proyectosinvestiga@ugr.es</w:t>
        </w:r>
      </w:hyperlink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----------------------------------------------------------------------------------------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MANIFESTACIÓN DE INTERÉS PARA CÁTEDRAS UNIVERSITARIAS DE IA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Plazo para mandar las contribuciones hasta el </w:t>
      </w: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30 de abril de 2022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.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hyperlink r:id="rId14" w:tgtFrame="_blank" w:history="1">
        <w:r w:rsidRPr="006317A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https://investigacion.ugr.es/informacion/noticias/manifestacion-interes-catedras-universitarias-ia</w:t>
        </w:r>
      </w:hyperlink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PROGRAMAS DE AYUDAS DEL PLAN DE RECUPERACIÓN, TRANSFORMACIÓN Y RESILIENCIA DEL MINISTERIO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Convocatoria de ayudas para proyectos innovadores de I+D y organismos de investigación en el marco del Plan de Recuperación, Transformación y </w:t>
      </w:r>
      <w:proofErr w:type="spellStart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Resiliencia</w:t>
      </w:r>
      <w:proofErr w:type="spellEnd"/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del Plan Estatal.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hyperlink r:id="rId15" w:tgtFrame="_blank" w:history="1">
        <w:r w:rsidRPr="006317A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https://investigacion.ugr.es/informacion/noticias/programa-ayudas-plan-recuperacion-transformacion-y-resiliencia</w:t>
        </w:r>
      </w:hyperlink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BECAS SECRETARIA GENERAL DE VIVIENDA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lastRenderedPageBreak/>
        <w:t>La Consejería de Fomento, Infraestructuras y Ordenación del Territorio de la Junta de Andalucía convoca 10 becas de formación, investigación y apoyo en materias relacionadas con los ámbitos de competencia de la Secretaría General de Vivienda para el periodo 2022-2023.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Plazo de solicitud: 4 de mayo de 2022.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PROYECTOS DE INVESTIGACION CENTRA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Proyectos de investigación de la Fundación CENTRA para aquellas investigaciones cuyos resultados científicos ofrezcan respuestas eficaces, sostenibles y equitativas a retos concretos de nuestra sociedad o bien generen conocimiento científico original e innovador sobre Andalucía.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Plazo de solicitud: 27 de mayo de 2022.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----------------------------------------------------------------------------------------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PREMIOS FUNDACIÓN BBVA FRONTERAS DEL CONOCIMIENTO</w:t>
      </w:r>
    </w:p>
    <w:p w:rsidR="006317A3" w:rsidRPr="006317A3" w:rsidRDefault="006317A3" w:rsidP="006317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Plazo para mandar las nominaciones hasta el </w:t>
      </w: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30 de junio de 2022</w:t>
      </w: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.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Consulte todas las convocatorias: </w:t>
      </w:r>
      <w:hyperlink r:id="rId16" w:tgtFrame="_blank" w:history="1">
        <w:r w:rsidRPr="006317A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https://investigacion.ugr.es/informacion/convocatorias/en-vigor</w:t>
        </w:r>
      </w:hyperlink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Web: </w:t>
      </w:r>
      <w:hyperlink r:id="rId17" w:tgtFrame="_blank" w:history="1">
        <w:r w:rsidRPr="006317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https://investigacion.ugr.es/</w:t>
        </w:r>
      </w:hyperlink>
      <w:r w:rsidRPr="006317A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 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>Vicerrectorado de Investigación y Transferencia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hyperlink r:id="rId18" w:history="1">
        <w:r w:rsidRPr="006317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investigacion@ugr.es</w:t>
        </w:r>
      </w:hyperlink>
      <w:r w:rsidRPr="006317A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317A3">
        <w:rPr>
          <w:rFonts w:ascii="Times New Roman" w:eastAsia="Times New Roman" w:hAnsi="Times New Roman" w:cs="Times New Roman"/>
          <w:sz w:val="24"/>
          <w:szCs w:val="24"/>
          <w:lang w:eastAsia="es-ES"/>
        </w:rPr>
        <w:t>C/ Gran Vía de Colón, núm.48, 2ª planta</w:t>
      </w:r>
    </w:p>
    <w:p w:rsidR="006317A3" w:rsidRPr="006317A3" w:rsidRDefault="006317A3" w:rsidP="00631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6317A3">
        <w:rPr>
          <w:rFonts w:ascii="Times New Roman" w:eastAsia="Times New Roman" w:hAnsi="Times New Roman" w:cs="Times New Roman"/>
          <w:sz w:val="24"/>
          <w:szCs w:val="24"/>
          <w:lang w:eastAsia="es-ES"/>
        </w:rPr>
        <w:t>Tlf</w:t>
      </w:r>
      <w:proofErr w:type="spellEnd"/>
      <w:r w:rsidRPr="006317A3">
        <w:rPr>
          <w:rFonts w:ascii="Times New Roman" w:eastAsia="Times New Roman" w:hAnsi="Times New Roman" w:cs="Times New Roman"/>
          <w:sz w:val="24"/>
          <w:szCs w:val="24"/>
          <w:lang w:eastAsia="es-ES"/>
        </w:rPr>
        <w:t>. 958243008</w:t>
      </w:r>
    </w:p>
    <w:p w:rsidR="00BB7A2F" w:rsidRDefault="00BB7A2F"/>
    <w:sectPr w:rsidR="00BB7A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7A3"/>
    <w:rsid w:val="006317A3"/>
    <w:rsid w:val="00BB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1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vestigacion.ugr.es/recursos-humanos/otras-convocatorias/recualificacion" TargetMode="External"/><Relationship Id="rId13" Type="http://schemas.openxmlformats.org/officeDocument/2006/relationships/hyperlink" Target="mailto:proyectosinvestiga@ugr.es" TargetMode="External"/><Relationship Id="rId18" Type="http://schemas.openxmlformats.org/officeDocument/2006/relationships/hyperlink" Target="mailto:investigacion@ugr.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vestigacion.ugr.es/ayudas/plan-andaluz/justificacion" TargetMode="External"/><Relationship Id="rId12" Type="http://schemas.openxmlformats.org/officeDocument/2006/relationships/hyperlink" Target="mailto:joseaguilar@ugr.es" TargetMode="External"/><Relationship Id="rId17" Type="http://schemas.openxmlformats.org/officeDocument/2006/relationships/hyperlink" Target="https://investigacion.ugr.es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nvestigacion.ugr.es/informacion/convocatorias/en-vigor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nvestigacion.ugr.es/informacion/noticias/resolucion-provisional-fecyt-convocatoria-2021" TargetMode="External"/><Relationship Id="rId11" Type="http://schemas.openxmlformats.org/officeDocument/2006/relationships/hyperlink" Target="https://consigna.ugr.es/f/8VvIGVhLZaaNAEUr/DONES%20Meeting%20%2303.pdf" TargetMode="External"/><Relationship Id="rId5" Type="http://schemas.openxmlformats.org/officeDocument/2006/relationships/hyperlink" Target="https://investigacion.ugr.es/informacion/noticias/ayudas-fpu-resolucion-provisional-primera-fase-2021" TargetMode="External"/><Relationship Id="rId15" Type="http://schemas.openxmlformats.org/officeDocument/2006/relationships/hyperlink" Target="https://investigacion.ugr.es/informacion/noticias/programa-ayudas-plan-recuperacion-transformacion-y-resiliencia" TargetMode="External"/><Relationship Id="rId10" Type="http://schemas.openxmlformats.org/officeDocument/2006/relationships/hyperlink" Target="https://yosigopublicando.ugr.es/courses/tratamiento-de-datos-con-open-refine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l.ugr.es/influciencia" TargetMode="External"/><Relationship Id="rId14" Type="http://schemas.openxmlformats.org/officeDocument/2006/relationships/hyperlink" Target="https://investigacion.ugr.es/informacion/noticias/manifestacion-interes-catedras-universitarias-i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1252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2022-04-07T07:34:00Z</dcterms:created>
  <dcterms:modified xsi:type="dcterms:W3CDTF">2022-04-07T07:35:00Z</dcterms:modified>
</cp:coreProperties>
</file>