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E9" w:rsidRPr="00A041E9" w:rsidRDefault="00A041E9" w:rsidP="00A041E9">
      <w:pPr>
        <w:pBdr>
          <w:top w:val="single" w:sz="2" w:space="0" w:color="auto"/>
          <w:left w:val="single" w:sz="2" w:space="15" w:color="auto"/>
          <w:bottom w:val="single" w:sz="2" w:space="0" w:color="auto"/>
          <w:right w:val="single" w:sz="2" w:space="0" w:color="auto"/>
        </w:pBdr>
        <w:spacing w:after="0" w:line="240" w:lineRule="auto"/>
        <w:ind w:left="-300"/>
        <w:jc w:val="both"/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</w:pPr>
      <w:r w:rsidRPr="00A041E9">
        <w:rPr>
          <w:rFonts w:ascii="Verdana" w:eastAsia="Times New Roman" w:hAnsi="Verdana" w:cs="Times New Roman"/>
          <w:b/>
          <w:bCs/>
          <w:color w:val="404040"/>
          <w:sz w:val="17"/>
          <w:szCs w:val="17"/>
          <w:bdr w:val="single" w:sz="2" w:space="0" w:color="auto" w:frame="1"/>
          <w:lang w:eastAsia="es-ES"/>
        </w:rPr>
        <w:t>Curso presencial "Participación ciudadana: metodologías y herramientas en el ciclo del proyecto - 6ª edición"</w:t>
      </w:r>
    </w:p>
    <w:p w:rsidR="00A041E9" w:rsidRPr="00A041E9" w:rsidRDefault="00A041E9" w:rsidP="00A041E9">
      <w:pPr>
        <w:pBdr>
          <w:top w:val="single" w:sz="2" w:space="0" w:color="auto"/>
          <w:left w:val="single" w:sz="2" w:space="15" w:color="auto"/>
          <w:bottom w:val="single" w:sz="2" w:space="0" w:color="auto"/>
          <w:right w:val="single" w:sz="2" w:space="0" w:color="auto"/>
        </w:pBdr>
        <w:spacing w:after="0" w:line="240" w:lineRule="auto"/>
        <w:ind w:left="-300"/>
        <w:jc w:val="both"/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</w:pPr>
      <w:r w:rsidRPr="00A041E9">
        <w:rPr>
          <w:rFonts w:ascii="Verdana" w:eastAsia="Times New Roman" w:hAnsi="Verdana" w:cs="Times New Roman"/>
          <w:b/>
          <w:bCs/>
          <w:color w:val="404040"/>
          <w:sz w:val="17"/>
          <w:szCs w:val="17"/>
          <w:bdr w:val="single" w:sz="2" w:space="0" w:color="auto" w:frame="1"/>
          <w:lang w:eastAsia="es-ES"/>
        </w:rPr>
        <w:t>Información principal:</w:t>
      </w:r>
    </w:p>
    <w:p w:rsidR="00A041E9" w:rsidRPr="00A041E9" w:rsidRDefault="00A041E9" w:rsidP="00A041E9">
      <w:pPr>
        <w:pBdr>
          <w:top w:val="single" w:sz="2" w:space="0" w:color="auto"/>
          <w:left w:val="single" w:sz="2" w:space="15" w:color="auto"/>
          <w:bottom w:val="single" w:sz="2" w:space="0" w:color="auto"/>
          <w:right w:val="single" w:sz="2" w:space="0" w:color="auto"/>
        </w:pBdr>
        <w:spacing w:after="0" w:line="240" w:lineRule="auto"/>
        <w:ind w:left="-300"/>
        <w:jc w:val="both"/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</w:pPr>
      <w:r w:rsidRPr="00A041E9">
        <w:rPr>
          <w:rFonts w:ascii="Verdana" w:eastAsia="Times New Roman" w:hAnsi="Verdana" w:cs="Times New Roman"/>
          <w:b/>
          <w:bCs/>
          <w:color w:val="404040"/>
          <w:sz w:val="17"/>
          <w:szCs w:val="17"/>
          <w:bdr w:val="single" w:sz="2" w:space="0" w:color="auto" w:frame="1"/>
          <w:lang w:eastAsia="es-ES"/>
        </w:rPr>
        <w:t>Carga lectiva:</w:t>
      </w:r>
      <w:r w:rsidRPr="00A041E9"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  <w:t> 28 horas de clases on-line + 12 horas de trabajo final</w:t>
      </w:r>
    </w:p>
    <w:p w:rsidR="00A041E9" w:rsidRPr="00A041E9" w:rsidRDefault="00A041E9" w:rsidP="00A041E9">
      <w:pPr>
        <w:pBdr>
          <w:top w:val="single" w:sz="2" w:space="0" w:color="auto"/>
          <w:left w:val="single" w:sz="2" w:space="15" w:color="auto"/>
          <w:bottom w:val="single" w:sz="2" w:space="0" w:color="auto"/>
          <w:right w:val="single" w:sz="2" w:space="0" w:color="auto"/>
        </w:pBdr>
        <w:spacing w:after="0" w:line="240" w:lineRule="auto"/>
        <w:ind w:left="-300"/>
        <w:jc w:val="both"/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</w:pPr>
      <w:r w:rsidRPr="00A041E9">
        <w:rPr>
          <w:rFonts w:ascii="Verdana" w:eastAsia="Times New Roman" w:hAnsi="Verdana" w:cs="Times New Roman"/>
          <w:b/>
          <w:bCs/>
          <w:color w:val="404040"/>
          <w:sz w:val="17"/>
          <w:szCs w:val="17"/>
          <w:bdr w:val="single" w:sz="2" w:space="0" w:color="auto" w:frame="1"/>
          <w:lang w:eastAsia="es-ES"/>
        </w:rPr>
        <w:t>Fechas:</w:t>
      </w:r>
      <w:r w:rsidRPr="00A041E9"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  <w:t> 7, 8, 14, 15, 21, 22 de febrero, 1 de marzo 2022</w:t>
      </w:r>
    </w:p>
    <w:p w:rsidR="00A041E9" w:rsidRPr="00A041E9" w:rsidRDefault="00A041E9" w:rsidP="00A041E9">
      <w:pPr>
        <w:pBdr>
          <w:top w:val="single" w:sz="2" w:space="0" w:color="auto"/>
          <w:left w:val="single" w:sz="2" w:space="15" w:color="auto"/>
          <w:bottom w:val="single" w:sz="2" w:space="0" w:color="auto"/>
          <w:right w:val="single" w:sz="2" w:space="0" w:color="auto"/>
        </w:pBdr>
        <w:spacing w:after="0" w:line="240" w:lineRule="auto"/>
        <w:ind w:left="-300"/>
        <w:jc w:val="both"/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</w:pPr>
      <w:r w:rsidRPr="00A041E9">
        <w:rPr>
          <w:rFonts w:ascii="Verdana" w:eastAsia="Times New Roman" w:hAnsi="Verdana" w:cs="Times New Roman"/>
          <w:b/>
          <w:bCs/>
          <w:color w:val="404040"/>
          <w:sz w:val="17"/>
          <w:szCs w:val="17"/>
          <w:bdr w:val="single" w:sz="2" w:space="0" w:color="auto" w:frame="1"/>
          <w:lang w:eastAsia="es-ES"/>
        </w:rPr>
        <w:t>Horario:</w:t>
      </w:r>
      <w:r w:rsidRPr="00A041E9"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  <w:t> 16h 00 - 20h 00</w:t>
      </w:r>
    </w:p>
    <w:p w:rsidR="00A041E9" w:rsidRPr="00A041E9" w:rsidRDefault="00A041E9" w:rsidP="00A041E9">
      <w:pPr>
        <w:pBdr>
          <w:top w:val="single" w:sz="2" w:space="0" w:color="auto"/>
          <w:left w:val="single" w:sz="2" w:space="15" w:color="auto"/>
          <w:bottom w:val="single" w:sz="2" w:space="0" w:color="auto"/>
          <w:right w:val="single" w:sz="2" w:space="0" w:color="auto"/>
        </w:pBdr>
        <w:spacing w:after="0" w:line="240" w:lineRule="auto"/>
        <w:ind w:left="-300"/>
        <w:jc w:val="both"/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</w:pPr>
      <w:r w:rsidRPr="00A041E9">
        <w:rPr>
          <w:rFonts w:ascii="Verdana" w:eastAsia="Times New Roman" w:hAnsi="Verdana" w:cs="Times New Roman"/>
          <w:b/>
          <w:bCs/>
          <w:color w:val="404040"/>
          <w:sz w:val="17"/>
          <w:szCs w:val="17"/>
          <w:bdr w:val="single" w:sz="2" w:space="0" w:color="auto" w:frame="1"/>
          <w:lang w:eastAsia="es-ES"/>
        </w:rPr>
        <w:t>Plazo de inscripción:</w:t>
      </w:r>
      <w:r w:rsidRPr="00A041E9"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  <w:t> hasta el 3 de febrero 2022</w:t>
      </w:r>
    </w:p>
    <w:p w:rsidR="00A041E9" w:rsidRPr="00A041E9" w:rsidRDefault="00A041E9" w:rsidP="00A041E9">
      <w:pPr>
        <w:pBdr>
          <w:top w:val="single" w:sz="2" w:space="0" w:color="auto"/>
          <w:left w:val="single" w:sz="2" w:space="15" w:color="auto"/>
          <w:bottom w:val="single" w:sz="2" w:space="0" w:color="auto"/>
          <w:right w:val="single" w:sz="2" w:space="0" w:color="auto"/>
        </w:pBdr>
        <w:spacing w:after="0" w:line="240" w:lineRule="auto"/>
        <w:ind w:left="-300"/>
        <w:jc w:val="both"/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</w:pPr>
      <w:r w:rsidRPr="00A041E9">
        <w:rPr>
          <w:rFonts w:ascii="Verdana" w:eastAsia="Times New Roman" w:hAnsi="Verdana" w:cs="Times New Roman"/>
          <w:b/>
          <w:bCs/>
          <w:color w:val="404040"/>
          <w:sz w:val="17"/>
          <w:szCs w:val="17"/>
          <w:bdr w:val="single" w:sz="2" w:space="0" w:color="auto" w:frame="1"/>
          <w:lang w:eastAsia="es-ES"/>
        </w:rPr>
        <w:t>Lugar de realización:</w:t>
      </w:r>
      <w:r w:rsidRPr="00A041E9"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  <w:t xml:space="preserve"> Aula San </w:t>
      </w:r>
      <w:proofErr w:type="spellStart"/>
      <w:r w:rsidRPr="00A041E9"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  <w:t>Jeronimo</w:t>
      </w:r>
      <w:proofErr w:type="spellEnd"/>
      <w:r w:rsidRPr="00A041E9"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  <w:t>, Facultad de Trabajo Social, </w:t>
      </w:r>
      <w:hyperlink r:id="rId6" w:tgtFrame="_blank" w:history="1">
        <w:r w:rsidRPr="00A041E9">
          <w:rPr>
            <w:rFonts w:ascii="Verdana" w:eastAsia="Times New Roman" w:hAnsi="Verdana" w:cs="Times New Roman"/>
            <w:color w:val="045FB4"/>
            <w:sz w:val="17"/>
            <w:szCs w:val="17"/>
            <w:bdr w:val="single" w:sz="2" w:space="0" w:color="auto" w:frame="1"/>
            <w:lang w:eastAsia="es-ES"/>
          </w:rPr>
          <w:t>Universidad de Granada</w:t>
        </w:r>
      </w:hyperlink>
      <w:r w:rsidRPr="00A041E9"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  <w:t xml:space="preserve">, Rector López </w:t>
      </w:r>
      <w:proofErr w:type="spellStart"/>
      <w:r w:rsidRPr="00A041E9"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  <w:t>Argüeta</w:t>
      </w:r>
      <w:proofErr w:type="spellEnd"/>
      <w:r w:rsidRPr="00A041E9"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  <w:t xml:space="preserve"> 2, 18071 Granada</w:t>
      </w:r>
    </w:p>
    <w:p w:rsidR="00A041E9" w:rsidRPr="00A041E9" w:rsidRDefault="00A041E9" w:rsidP="00A041E9">
      <w:pPr>
        <w:pBdr>
          <w:top w:val="single" w:sz="2" w:space="0" w:color="auto"/>
          <w:left w:val="single" w:sz="2" w:space="15" w:color="auto"/>
          <w:bottom w:val="single" w:sz="2" w:space="0" w:color="auto"/>
          <w:right w:val="single" w:sz="2" w:space="0" w:color="auto"/>
        </w:pBdr>
        <w:spacing w:after="0" w:line="240" w:lineRule="auto"/>
        <w:ind w:left="-300"/>
        <w:jc w:val="both"/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</w:pPr>
      <w:r w:rsidRPr="00A041E9">
        <w:rPr>
          <w:rFonts w:ascii="Verdana" w:eastAsia="Times New Roman" w:hAnsi="Verdana" w:cs="Times New Roman"/>
          <w:b/>
          <w:bCs/>
          <w:color w:val="404040"/>
          <w:sz w:val="17"/>
          <w:szCs w:val="17"/>
          <w:bdr w:val="single" w:sz="2" w:space="0" w:color="auto" w:frame="1"/>
          <w:lang w:eastAsia="es-ES"/>
        </w:rPr>
        <w:t>Número de plazas:</w:t>
      </w:r>
      <w:r w:rsidRPr="00A041E9"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  <w:t> 35</w:t>
      </w:r>
    </w:p>
    <w:p w:rsidR="00A041E9" w:rsidRPr="00A041E9" w:rsidRDefault="00A041E9" w:rsidP="00A041E9">
      <w:pPr>
        <w:pBdr>
          <w:top w:val="single" w:sz="2" w:space="0" w:color="auto"/>
          <w:left w:val="single" w:sz="2" w:space="15" w:color="auto"/>
          <w:bottom w:val="single" w:sz="2" w:space="0" w:color="auto"/>
          <w:right w:val="single" w:sz="2" w:space="0" w:color="auto"/>
        </w:pBdr>
        <w:spacing w:after="0" w:line="240" w:lineRule="auto"/>
        <w:ind w:left="-300"/>
        <w:jc w:val="both"/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</w:pPr>
      <w:r w:rsidRPr="00A041E9">
        <w:rPr>
          <w:rFonts w:ascii="Verdana" w:eastAsia="Times New Roman" w:hAnsi="Verdana" w:cs="Times New Roman"/>
          <w:b/>
          <w:bCs/>
          <w:color w:val="404040"/>
          <w:sz w:val="17"/>
          <w:szCs w:val="17"/>
          <w:bdr w:val="single" w:sz="2" w:space="0" w:color="auto" w:frame="1"/>
          <w:lang w:eastAsia="es-ES"/>
        </w:rPr>
        <w:t>Inscripción:</w:t>
      </w:r>
      <w:r w:rsidRPr="00A041E9"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  <w:t> gratuita y obligatoria a través del siguiente enlace: </w:t>
      </w:r>
      <w:hyperlink r:id="rId7" w:tgtFrame="_blank" w:tooltip="https://forms.gle/XpnPZdCz3QBsnPxA7" w:history="1">
        <w:r w:rsidRPr="00A041E9">
          <w:rPr>
            <w:rFonts w:ascii="Verdana" w:eastAsia="Times New Roman" w:hAnsi="Verdana" w:cs="Times New Roman"/>
            <w:color w:val="045FB4"/>
            <w:sz w:val="17"/>
            <w:szCs w:val="17"/>
            <w:bdr w:val="single" w:sz="2" w:space="0" w:color="auto" w:frame="1"/>
            <w:lang w:eastAsia="es-ES"/>
          </w:rPr>
          <w:t>https://forms.gle/XpnPZdCz3QBsnPxA7</w:t>
        </w:r>
      </w:hyperlink>
    </w:p>
    <w:p w:rsidR="00A041E9" w:rsidRPr="00A041E9" w:rsidRDefault="00A041E9" w:rsidP="00A041E9">
      <w:pPr>
        <w:pBdr>
          <w:top w:val="single" w:sz="2" w:space="0" w:color="auto"/>
          <w:left w:val="single" w:sz="2" w:space="15" w:color="auto"/>
          <w:bottom w:val="single" w:sz="2" w:space="0" w:color="auto"/>
          <w:right w:val="single" w:sz="2" w:space="0" w:color="auto"/>
        </w:pBdr>
        <w:spacing w:after="0" w:line="240" w:lineRule="auto"/>
        <w:ind w:left="-300"/>
        <w:jc w:val="both"/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</w:pPr>
      <w:r w:rsidRPr="00A041E9">
        <w:rPr>
          <w:rFonts w:ascii="Verdana" w:eastAsia="Times New Roman" w:hAnsi="Verdana" w:cs="Times New Roman"/>
          <w:b/>
          <w:bCs/>
          <w:color w:val="404040"/>
          <w:sz w:val="17"/>
          <w:szCs w:val="17"/>
          <w:bdr w:val="single" w:sz="2" w:space="0" w:color="auto" w:frame="1"/>
          <w:lang w:eastAsia="es-ES"/>
        </w:rPr>
        <w:t>Titulación:</w:t>
      </w:r>
      <w:r w:rsidRPr="00A041E9"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  <w:t> El CICODE entregará un Certificado de APROVECHAMIENTO a aquellas/os estudiantes que asistan como mínimo al 80% de las sesiones y realicen el trabajo final.</w:t>
      </w:r>
    </w:p>
    <w:p w:rsidR="00A041E9" w:rsidRPr="00A041E9" w:rsidRDefault="00A041E9" w:rsidP="00A041E9">
      <w:pPr>
        <w:pBdr>
          <w:top w:val="single" w:sz="2" w:space="0" w:color="auto"/>
          <w:left w:val="single" w:sz="2" w:space="15" w:color="auto"/>
          <w:bottom w:val="single" w:sz="2" w:space="0" w:color="auto"/>
          <w:right w:val="single" w:sz="2" w:space="0" w:color="auto"/>
        </w:pBdr>
        <w:spacing w:after="0" w:line="240" w:lineRule="auto"/>
        <w:ind w:left="-300"/>
        <w:jc w:val="both"/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</w:pPr>
      <w:r w:rsidRPr="00A041E9">
        <w:rPr>
          <w:rFonts w:ascii="Verdana" w:eastAsia="Times New Roman" w:hAnsi="Verdana" w:cs="Times New Roman"/>
          <w:b/>
          <w:bCs/>
          <w:color w:val="404040"/>
          <w:sz w:val="17"/>
          <w:szCs w:val="17"/>
          <w:bdr w:val="single" w:sz="2" w:space="0" w:color="auto" w:frame="1"/>
          <w:lang w:eastAsia="es-ES"/>
        </w:rPr>
        <w:t>Organiza:</w:t>
      </w:r>
      <w:r w:rsidRPr="00A041E9"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  <w:t> Centro de Iniciativas de Cooperación al Desarrollo (CICODE), </w:t>
      </w:r>
      <w:hyperlink r:id="rId8" w:tgtFrame="_blank" w:history="1">
        <w:r w:rsidRPr="00A041E9">
          <w:rPr>
            <w:rFonts w:ascii="Verdana" w:eastAsia="Times New Roman" w:hAnsi="Verdana" w:cs="Times New Roman"/>
            <w:color w:val="045FB4"/>
            <w:sz w:val="17"/>
            <w:szCs w:val="17"/>
            <w:bdr w:val="single" w:sz="2" w:space="0" w:color="auto" w:frame="1"/>
            <w:lang w:eastAsia="es-ES"/>
          </w:rPr>
          <w:t>Universidad de Granada</w:t>
        </w:r>
      </w:hyperlink>
    </w:p>
    <w:p w:rsidR="00A041E9" w:rsidRPr="00A041E9" w:rsidRDefault="00A041E9" w:rsidP="00A041E9">
      <w:pPr>
        <w:pBdr>
          <w:top w:val="single" w:sz="2" w:space="0" w:color="auto"/>
          <w:left w:val="single" w:sz="2" w:space="15" w:color="auto"/>
          <w:bottom w:val="single" w:sz="2" w:space="0" w:color="auto"/>
          <w:right w:val="single" w:sz="2" w:space="0" w:color="auto"/>
        </w:pBdr>
        <w:spacing w:after="0" w:line="240" w:lineRule="auto"/>
        <w:ind w:left="-300"/>
        <w:jc w:val="both"/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</w:pPr>
      <w:r w:rsidRPr="00A041E9">
        <w:rPr>
          <w:rFonts w:ascii="Verdana" w:eastAsia="Times New Roman" w:hAnsi="Verdana" w:cs="Times New Roman"/>
          <w:b/>
          <w:bCs/>
          <w:color w:val="404040"/>
          <w:sz w:val="17"/>
          <w:szCs w:val="17"/>
          <w:bdr w:val="single" w:sz="2" w:space="0" w:color="auto" w:frame="1"/>
          <w:lang w:eastAsia="es-ES"/>
        </w:rPr>
        <w:t>Imparte:</w:t>
      </w:r>
      <w:r w:rsidRPr="00A041E9"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  <w:t> PASOS – Asociación Participación y Sostenibilidad.</w:t>
      </w:r>
    </w:p>
    <w:p w:rsidR="00A041E9" w:rsidRPr="00A041E9" w:rsidRDefault="00A041E9" w:rsidP="00A041E9">
      <w:pPr>
        <w:pBdr>
          <w:top w:val="single" w:sz="2" w:space="0" w:color="auto"/>
          <w:left w:val="single" w:sz="2" w:space="15" w:color="auto"/>
          <w:bottom w:val="single" w:sz="2" w:space="0" w:color="auto"/>
          <w:right w:val="single" w:sz="2" w:space="0" w:color="auto"/>
        </w:pBdr>
        <w:spacing w:after="0" w:line="240" w:lineRule="auto"/>
        <w:ind w:left="-300"/>
        <w:jc w:val="both"/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</w:pPr>
      <w:r w:rsidRPr="00A041E9">
        <w:rPr>
          <w:rFonts w:ascii="Verdana" w:eastAsia="Times New Roman" w:hAnsi="Verdana" w:cs="Times New Roman"/>
          <w:b/>
          <w:bCs/>
          <w:color w:val="404040"/>
          <w:sz w:val="17"/>
          <w:szCs w:val="17"/>
          <w:bdr w:val="single" w:sz="2" w:space="0" w:color="auto" w:frame="1"/>
          <w:lang w:eastAsia="es-ES"/>
        </w:rPr>
        <w:t>Financia:</w:t>
      </w:r>
      <w:r w:rsidRPr="00A041E9"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  <w:t> AACID (Agencia Andaluza de Cooperación Internacional al Desarrollo).</w:t>
      </w:r>
    </w:p>
    <w:p w:rsidR="00A041E9" w:rsidRPr="00A041E9" w:rsidRDefault="00A041E9" w:rsidP="00A041E9">
      <w:pPr>
        <w:pBdr>
          <w:top w:val="single" w:sz="2" w:space="0" w:color="auto"/>
          <w:left w:val="single" w:sz="2" w:space="15" w:color="auto"/>
          <w:bottom w:val="single" w:sz="2" w:space="0" w:color="auto"/>
          <w:right w:val="single" w:sz="2" w:space="0" w:color="auto"/>
        </w:pBdr>
        <w:spacing w:after="0" w:line="240" w:lineRule="auto"/>
        <w:ind w:left="-300"/>
        <w:jc w:val="both"/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</w:pPr>
      <w:r w:rsidRPr="00A041E9">
        <w:rPr>
          <w:rFonts w:ascii="Verdana" w:eastAsia="Times New Roman" w:hAnsi="Verdana" w:cs="Times New Roman"/>
          <w:b/>
          <w:bCs/>
          <w:color w:val="404040"/>
          <w:sz w:val="17"/>
          <w:szCs w:val="17"/>
          <w:bdr w:val="single" w:sz="2" w:space="0" w:color="auto" w:frame="1"/>
          <w:lang w:eastAsia="es-ES"/>
        </w:rPr>
        <w:t>Trabajo final:</w:t>
      </w:r>
      <w:r w:rsidRPr="00A041E9">
        <w:rPr>
          <w:rFonts w:ascii="Verdana" w:eastAsia="Times New Roman" w:hAnsi="Verdana" w:cs="Times New Roman"/>
          <w:color w:val="404040"/>
          <w:sz w:val="17"/>
          <w:szCs w:val="17"/>
          <w:lang w:eastAsia="es-ES"/>
        </w:rPr>
        <w:t> Observación neutral y análisis de las relaciones (horizontalidad vs verticalidad) Sistematización de las herramientas utilizadas durante el curso.</w:t>
      </w:r>
    </w:p>
    <w:p w:rsidR="00A041E9" w:rsidRPr="00A041E9" w:rsidRDefault="00A041E9" w:rsidP="00A041E9">
      <w:pPr>
        <w:spacing w:after="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bdr w:val="single" w:sz="2" w:space="0" w:color="auto" w:frame="1"/>
          <w:lang w:eastAsia="es-ES"/>
        </w:rPr>
      </w:pPr>
      <w:r w:rsidRPr="00A041E9">
        <w:rPr>
          <w:rFonts w:ascii="Verdana" w:eastAsia="Times New Roman" w:hAnsi="Verdana" w:cs="Times New Roman"/>
          <w:b/>
          <w:bCs/>
          <w:color w:val="4D4D4D"/>
          <w:sz w:val="17"/>
          <w:szCs w:val="17"/>
          <w:bdr w:val="single" w:sz="2" w:space="0" w:color="auto" w:frame="1"/>
          <w:lang w:eastAsia="es-ES"/>
        </w:rPr>
        <w:t>Ficheros adjuntos</w:t>
      </w:r>
      <w:r w:rsidRPr="00A041E9">
        <w:rPr>
          <w:rFonts w:ascii="Verdana" w:eastAsia="Times New Roman" w:hAnsi="Verdana" w:cs="Times New Roman"/>
          <w:color w:val="4D4D4D"/>
          <w:sz w:val="17"/>
          <w:szCs w:val="17"/>
          <w:bdr w:val="single" w:sz="2" w:space="0" w:color="auto" w:frame="1"/>
          <w:lang w:eastAsia="es-ES"/>
        </w:rPr>
        <w:t xml:space="preserve"> </w:t>
      </w:r>
    </w:p>
    <w:p w:rsidR="00A041E9" w:rsidRPr="00A041E9" w:rsidRDefault="00A041E9" w:rsidP="00A041E9">
      <w:pPr>
        <w:numPr>
          <w:ilvl w:val="0"/>
          <w:numId w:val="1"/>
        </w:numPr>
        <w:pBdr>
          <w:top w:val="single" w:sz="2" w:space="0" w:color="auto"/>
          <w:left w:val="single" w:sz="2" w:space="8" w:color="auto"/>
          <w:bottom w:val="single" w:sz="2" w:space="0" w:color="auto"/>
          <w:right w:val="single" w:sz="2" w:space="0" w:color="auto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es-ES"/>
        </w:rPr>
      </w:pPr>
      <w:hyperlink r:id="rId9" w:tgtFrame="_blank" w:history="1">
        <w:proofErr w:type="spellStart"/>
        <w:r w:rsidRPr="00A041E9">
          <w:rPr>
            <w:rFonts w:ascii="Verdana" w:eastAsia="Times New Roman" w:hAnsi="Verdana" w:cs="Times New Roman"/>
            <w:color w:val="045FB4"/>
            <w:sz w:val="17"/>
            <w:szCs w:val="17"/>
            <w:bdr w:val="single" w:sz="2" w:space="0" w:color="auto" w:frame="1"/>
            <w:lang w:eastAsia="es-ES"/>
          </w:rPr>
          <w:t>Participación</w:t>
        </w:r>
        <w:proofErr w:type="spellEnd"/>
        <w:r w:rsidRPr="00A041E9">
          <w:rPr>
            <w:rFonts w:ascii="Verdana" w:eastAsia="Times New Roman" w:hAnsi="Verdana" w:cs="Times New Roman"/>
            <w:color w:val="045FB4"/>
            <w:sz w:val="17"/>
            <w:szCs w:val="17"/>
            <w:bdr w:val="single" w:sz="2" w:space="0" w:color="auto" w:frame="1"/>
            <w:lang w:eastAsia="es-ES"/>
          </w:rPr>
          <w:t xml:space="preserve"> ciudadana2021-01.jpg</w:t>
        </w:r>
      </w:hyperlink>
    </w:p>
    <w:p w:rsidR="00A041E9" w:rsidRPr="00A041E9" w:rsidRDefault="00A041E9" w:rsidP="00A0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A041E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-- </w:t>
      </w:r>
    </w:p>
    <w:p w:rsidR="00A041E9" w:rsidRPr="00A041E9" w:rsidRDefault="00A041E9" w:rsidP="00A0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A041E9">
        <w:rPr>
          <w:rFonts w:ascii="Courier New" w:eastAsia="Times New Roman" w:hAnsi="Courier New" w:cs="Courier New"/>
          <w:sz w:val="20"/>
          <w:szCs w:val="20"/>
          <w:lang w:eastAsia="es-ES"/>
        </w:rPr>
        <w:t>Centro de Iniciativas de Cooperación al Desarrollo</w:t>
      </w:r>
    </w:p>
    <w:p w:rsidR="00A041E9" w:rsidRPr="00A041E9" w:rsidRDefault="00A041E9" w:rsidP="00A0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A041E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Vicerrectorado de </w:t>
      </w:r>
      <w:proofErr w:type="spellStart"/>
      <w:r w:rsidRPr="00A041E9">
        <w:rPr>
          <w:rFonts w:ascii="Courier New" w:eastAsia="Times New Roman" w:hAnsi="Courier New" w:cs="Courier New"/>
          <w:sz w:val="20"/>
          <w:szCs w:val="20"/>
          <w:lang w:eastAsia="es-ES"/>
        </w:rPr>
        <w:t>Internacinalización</w:t>
      </w:r>
      <w:proofErr w:type="spellEnd"/>
    </w:p>
    <w:p w:rsidR="00A041E9" w:rsidRPr="00A041E9" w:rsidRDefault="00A041E9" w:rsidP="00A0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A041E9">
        <w:rPr>
          <w:rFonts w:ascii="Courier New" w:eastAsia="Times New Roman" w:hAnsi="Courier New" w:cs="Courier New"/>
          <w:sz w:val="20"/>
          <w:szCs w:val="20"/>
          <w:lang w:eastAsia="es-ES"/>
        </w:rPr>
        <w:t>Avda. de Madrid, s/n</w:t>
      </w:r>
    </w:p>
    <w:p w:rsidR="00A041E9" w:rsidRPr="00A041E9" w:rsidRDefault="00A041E9" w:rsidP="00A0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A041E9">
        <w:rPr>
          <w:rFonts w:ascii="Courier New" w:eastAsia="Times New Roman" w:hAnsi="Courier New" w:cs="Courier New"/>
          <w:sz w:val="20"/>
          <w:szCs w:val="20"/>
          <w:lang w:eastAsia="es-ES"/>
        </w:rPr>
        <w:t>Espacio V Centenario</w:t>
      </w:r>
    </w:p>
    <w:p w:rsidR="00A041E9" w:rsidRPr="00A041E9" w:rsidRDefault="00A041E9" w:rsidP="00A0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A041E9">
        <w:rPr>
          <w:rFonts w:ascii="Courier New" w:eastAsia="Times New Roman" w:hAnsi="Courier New" w:cs="Courier New"/>
          <w:sz w:val="20"/>
          <w:szCs w:val="20"/>
          <w:lang w:eastAsia="es-ES"/>
        </w:rPr>
        <w:t>Planta Baja Despacho B13-03</w:t>
      </w:r>
    </w:p>
    <w:p w:rsidR="00A041E9" w:rsidRPr="00A041E9" w:rsidRDefault="00A041E9" w:rsidP="00A0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A041E9">
        <w:rPr>
          <w:rFonts w:ascii="Courier New" w:eastAsia="Times New Roman" w:hAnsi="Courier New" w:cs="Courier New"/>
          <w:sz w:val="20"/>
          <w:szCs w:val="20"/>
          <w:lang w:eastAsia="es-ES"/>
        </w:rPr>
        <w:t>18071 Granada</w:t>
      </w:r>
    </w:p>
    <w:p w:rsidR="00A041E9" w:rsidRPr="00A041E9" w:rsidRDefault="00A041E9" w:rsidP="00A0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hyperlink r:id="rId10" w:tgtFrame="_blank" w:history="1">
        <w:r w:rsidRPr="00A041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ES"/>
          </w:rPr>
          <w:t>http://cicode.ugr.es/</w:t>
        </w:r>
      </w:hyperlink>
    </w:p>
    <w:p w:rsidR="00A041E9" w:rsidRPr="00A041E9" w:rsidRDefault="00A041E9" w:rsidP="00A04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bookmarkStart w:id="0" w:name="_GoBack"/>
      <w:bookmarkEnd w:id="0"/>
    </w:p>
    <w:p w:rsidR="00305168" w:rsidRDefault="00305168"/>
    <w:sectPr w:rsidR="00305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DAC"/>
    <w:multiLevelType w:val="multilevel"/>
    <w:tmpl w:val="759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E9"/>
    <w:rsid w:val="00305168"/>
    <w:rsid w:val="00A0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29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25983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8963824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r.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XpnPZdCz3QBsnPxA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r.e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icode.ugr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code.ugr.es/pages/tablon/*/noticias-22/curso-presencial-participacion-ciudadana-metodologias-y-herramientas-en-el-ciclo-del-proyecto-6a-edicion/downloadfile/mg4dee5df2fc988f8cc6727f669f30fa6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2022-01-20T11:42:00Z</dcterms:created>
  <dcterms:modified xsi:type="dcterms:W3CDTF">2022-01-20T11:48:00Z</dcterms:modified>
</cp:coreProperties>
</file>