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F6" w:rsidRDefault="009A41F6" w:rsidP="009A41F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"/>
        </w:rPr>
        <w:drawing>
          <wp:inline distT="0" distB="0" distL="0" distR="0">
            <wp:extent cx="5396230" cy="2454275"/>
            <wp:effectExtent l="0" t="0" r="127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ptura de pantalla 2021-03-02 a las 10.06.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F6" w:rsidRPr="001C611E" w:rsidRDefault="009A41F6" w:rsidP="001C611E">
      <w:pPr>
        <w:spacing w:before="100" w:beforeAutospacing="1" w:after="100" w:afterAutospacing="1"/>
        <w:jc w:val="center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lang w:eastAsia="es-ES_tradnl"/>
        </w:rPr>
        <w:t>BASES DE LA CONVOCATORIA DE AYUDAS A LA INVESTIGACIÓN CÁTEDRA HAMMA</w:t>
      </w:r>
      <w:r w:rsidR="00856721">
        <w:rPr>
          <w:rFonts w:eastAsia="Times New Roman" w:cstheme="minorHAnsi"/>
          <w:b/>
          <w:bCs/>
          <w:lang w:eastAsia="es-ES_tradnl"/>
        </w:rPr>
        <w:t>M</w:t>
      </w:r>
      <w:r w:rsidRPr="001C611E">
        <w:rPr>
          <w:rFonts w:eastAsia="Times New Roman" w:cstheme="minorHAnsi"/>
          <w:b/>
          <w:bCs/>
          <w:lang w:eastAsia="es-ES_tradnl"/>
        </w:rPr>
        <w:t xml:space="preserve"> AL ANDALUS I+D+I EN BIENESTAR HUMANO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I.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Introducción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Esta convocatoria tiene como objetivo impulsar las acciones de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I+D+i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el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ámbito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la generación del bienestar humano bajo el respaldo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establecida entre la empresa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H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</w:t>
      </w:r>
      <w:r w:rsidRPr="001C611E">
        <w:rPr>
          <w:rFonts w:eastAsia="Times New Roman" w:cstheme="minorHAnsi"/>
          <w:sz w:val="22"/>
          <w:szCs w:val="22"/>
          <w:lang w:eastAsia="es-ES_tradnl"/>
        </w:rPr>
        <w:t>mmam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Al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Ándalus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 y la Universidad de Granada. 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Es objeto de la presente convocatoria regular el procedimiento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concesión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, en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régimen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publicidad, objetividad y concurrencia competitiva, de ayudas financieras para la implementación de nuevas líneas de investigación en el contexto del bienestar humano y la salud en colaboración con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Bienestar Humano.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II. Naturaleza, </w:t>
      </w:r>
      <w:r w:rsidR="00EB7277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cuantía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y </w:t>
      </w:r>
      <w:r w:rsidR="00EB7277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duración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de las ayudas 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 convocatoria consta con un presupuesto tal de 12.000 € y financiará proyectos de un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máximo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3.000 € por proyecto concedido. Los proyectos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estarán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dirigidos por un investigador principal que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el responsable del desarrollo de las actividades propuestas y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ser ejecutados en el plazo de 1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año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natural una vez concedidos. La convocatoria puede quedar desierta, en todo o en parte, de no existir proyectos seleccionados.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III. Requisitos de los solicitantes </w:t>
      </w:r>
    </w:p>
    <w:p w:rsidR="009A41F6" w:rsidRPr="001C611E" w:rsidRDefault="009A41F6" w:rsidP="009A41F6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Esta convocatoria, que contempla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selección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proyectos de </w:t>
      </w:r>
      <w:r w:rsidR="00EB7277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diferentes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líneastemáticas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el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ámbito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salud, está abierta a grupos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excelencia compuestos tanto por investigadores de probada y dilatada experiencia como por investigadores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jóvenes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reconocido prestigio. </w:t>
      </w:r>
    </w:p>
    <w:p w:rsidR="009A41F6" w:rsidRPr="001C611E" w:rsidRDefault="00B27B3B" w:rsidP="009A41F6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Podrán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ser solicitantes y beneficiarios de las ayudas de la presente convocatoria todos aquellos miembros de grupos e institutos de investigación de la Universidad de Granada, que tengan actividad y finalidad investigadora reconocida en sus estatutos o actividades. </w:t>
      </w:r>
    </w:p>
    <w:p w:rsidR="009A41F6" w:rsidRPr="001C611E" w:rsidRDefault="00B27B3B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Podrán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presentar proyectos, como investigadores, directores o responsables de la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ejecución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científico-técnica, las personas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físicas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con capacidad investigadora integradas en la plantilla de las entidades solicitantes.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lastRenderedPageBreak/>
        <w:t xml:space="preserve">El investigador principal del proyecto debe cumplir los siguientes requisitos: </w:t>
      </w:r>
    </w:p>
    <w:p w:rsidR="009A41F6" w:rsidRPr="001C611E" w:rsidRDefault="009A41F6" w:rsidP="009A41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Estar en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posesión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titulo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doctor. </w:t>
      </w:r>
    </w:p>
    <w:p w:rsidR="009A41F6" w:rsidRPr="001C611E" w:rsidRDefault="009A41F6" w:rsidP="009A41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Tener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vinculación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laboral con el centro solicitante y encontrarse en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situación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servicio activo. </w:t>
      </w:r>
    </w:p>
    <w:p w:rsidR="009A41F6" w:rsidRPr="001C611E" w:rsidRDefault="009A41F6" w:rsidP="009A41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Contar con experiencia investigadora en los campos de la convocatoria.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Los investigadores principales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cumplir dichos requisitos el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día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publicación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presente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resolución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</w:t>
      </w:r>
    </w:p>
    <w:p w:rsidR="009A41F6" w:rsidRPr="001C611E" w:rsidRDefault="00B27B3B" w:rsidP="009A41F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Ningún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investigador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podrá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figurar como tal en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más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de una solicitud de proyecto. </w:t>
      </w:r>
      <w:proofErr w:type="gramStart"/>
      <w:r w:rsidR="009A41F6" w:rsidRPr="001C611E">
        <w:rPr>
          <w:rFonts w:eastAsia="Times New Roman" w:cstheme="minorHAnsi"/>
          <w:sz w:val="22"/>
          <w:szCs w:val="22"/>
          <w:lang w:eastAsia="es-ES_tradnl"/>
        </w:rPr>
        <w:t>Las</w:t>
      </w:r>
      <w:proofErr w:type="gramEnd"/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grupos de investigación solicitantes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contar con la infraestructura, medios y equipamiento suficiente para el desarrollo del proyecto o actividad para el que soliciten la ayuda.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Cátedraseguirá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́ el desarrollo de los proyectos aprobados, evaluando el cumplimiento de los objetivos propuestos en cada una de sus fases.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IV. Conceptos susceptibles de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financiación</w:t>
      </w:r>
    </w:p>
    <w:p w:rsidR="009A41F6" w:rsidRPr="001C611E" w:rsidRDefault="00B27B3B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Serán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susceptibles de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financiación</w:t>
      </w:r>
      <w:r w:rsidR="009A41F6" w:rsidRPr="001C611E">
        <w:rPr>
          <w:rFonts w:eastAsia="Times New Roman" w:cstheme="minorHAnsi"/>
          <w:sz w:val="22"/>
          <w:szCs w:val="22"/>
          <w:lang w:eastAsia="es-ES_tradnl"/>
        </w:rPr>
        <w:t xml:space="preserve"> los siguientes conceptos: </w:t>
      </w:r>
    </w:p>
    <w:p w:rsidR="009A41F6" w:rsidRPr="001C611E" w:rsidRDefault="009A41F6" w:rsidP="009A41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Material fungible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e</w:t>
      </w:r>
      <w:r w:rsidR="00EB7277" w:rsidRPr="001C611E">
        <w:rPr>
          <w:rFonts w:eastAsia="Times New Roman" w:cstheme="minorHAnsi"/>
          <w:sz w:val="22"/>
          <w:szCs w:val="22"/>
          <w:lang w:eastAsia="es-ES_tradnl"/>
        </w:rPr>
        <w:t>inventariable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</w:t>
      </w:r>
    </w:p>
    <w:p w:rsidR="009A41F6" w:rsidRPr="001C611E" w:rsidRDefault="009A41F6" w:rsidP="009A41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Pago a otras entidades por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utilización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servicios necesarios para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 </w:t>
      </w:r>
    </w:p>
    <w:p w:rsidR="009A41F6" w:rsidRPr="001C611E" w:rsidRDefault="009A41F6" w:rsidP="009A41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Gastos asociados 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publicacióncientífica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</w:t>
      </w:r>
    </w:p>
    <w:p w:rsidR="00A01010" w:rsidRPr="001C611E" w:rsidRDefault="00A01010" w:rsidP="001C611E">
      <w:pPr>
        <w:jc w:val="both"/>
        <w:rPr>
          <w:rFonts w:eastAsia="Times New Roman" w:cstheme="minorHAnsi"/>
          <w:color w:val="000000" w:themeColor="text1"/>
          <w:sz w:val="22"/>
          <w:szCs w:val="22"/>
          <w:lang w:eastAsia="es-ES_tradnl"/>
        </w:rPr>
      </w:pPr>
      <w:r w:rsidRPr="001C611E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No se considerarán aquellas propuestas cuyo investigador principal haya obtenido financiación en convocatorias anteriores de los programas de proyectos del Plan Propio de la Universidad de Granada.</w:t>
      </w:r>
    </w:p>
    <w:p w:rsidR="009A41F6" w:rsidRPr="001C611E" w:rsidRDefault="009A41F6" w:rsidP="001C611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V.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Formalización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y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presentación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de las solicitudes </w:t>
      </w:r>
    </w:p>
    <w:p w:rsidR="009A41F6" w:rsidRPr="001C611E" w:rsidRDefault="009A41F6" w:rsidP="00856721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Las solicitudes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ser presentadas por el investigador principal del proyecto 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incluirán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la siguiente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documentación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: </w:t>
      </w:r>
    </w:p>
    <w:p w:rsidR="009A41F6" w:rsidRPr="001C611E" w:rsidRDefault="009A41F6" w:rsidP="00A010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Memoria de solicitud de proyecto de investigación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 xml:space="preserve"> (formato del Plan </w:t>
      </w:r>
      <w:r w:rsidR="00856721">
        <w:rPr>
          <w:rFonts w:eastAsia="Times New Roman" w:cstheme="minorHAnsi"/>
          <w:sz w:val="22"/>
          <w:szCs w:val="22"/>
          <w:lang w:eastAsia="es-ES_tradnl"/>
        </w:rPr>
        <w:t>P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>ropio</w:t>
      </w:r>
      <w:r w:rsidR="00856721">
        <w:rPr>
          <w:rFonts w:eastAsia="Times New Roman" w:cstheme="minorHAnsi"/>
          <w:sz w:val="22"/>
          <w:szCs w:val="22"/>
          <w:lang w:eastAsia="es-ES_tradnl"/>
        </w:rPr>
        <w:t xml:space="preserve"> - UGR)</w:t>
      </w:r>
    </w:p>
    <w:p w:rsidR="009A41F6" w:rsidRPr="001C611E" w:rsidRDefault="009A41F6" w:rsidP="00A010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CV de todos los miembros del grupo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>, en cualquiera de los modelos normalizados. (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Ej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: Plan Estatal de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I+D+i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>, ANECA, CVN).</w:t>
      </w:r>
      <w:r w:rsidRPr="001C611E">
        <w:rPr>
          <w:rFonts w:eastAsia="Times New Roman" w:cstheme="minorHAnsi"/>
          <w:sz w:val="22"/>
          <w:szCs w:val="22"/>
          <w:lang w:eastAsia="es-ES_tradnl"/>
        </w:rPr>
        <w:br/>
        <w:t xml:space="preserve">Todas las solicitudes se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presentar en formato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pdf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o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word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vía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e-mail a la siguiente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dirección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: </w:t>
      </w:r>
      <w:r w:rsidRPr="001C611E">
        <w:rPr>
          <w:rFonts w:eastAsia="Times New Roman" w:cstheme="minorHAnsi"/>
          <w:color w:val="0000FF"/>
          <w:sz w:val="22"/>
          <w:szCs w:val="22"/>
          <w:lang w:eastAsia="es-ES_tradnl"/>
        </w:rPr>
        <w:t xml:space="preserve">catedrahammam@ugr.es </w:t>
      </w:r>
    </w:p>
    <w:p w:rsidR="009A41F6" w:rsidRPr="001C611E" w:rsidRDefault="009A41F6" w:rsidP="00A0101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El plazo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presentación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solicitudes se abre el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día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>1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>abril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20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>21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y finaliza el 25 de 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 xml:space="preserve">mayo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de 20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>21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a las 15:00h. </w:t>
      </w:r>
    </w:p>
    <w:p w:rsidR="009A41F6" w:rsidRPr="001C611E" w:rsidRDefault="009A41F6" w:rsidP="00856721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No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admitidas las solicitudes entregadas fuera de plazo,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así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como aquellas que no se adecuen a los criterios establecidos en la convocatoria (solicitudes incompletas, falta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documentación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requerida, etc.). </w:t>
      </w:r>
    </w:p>
    <w:p w:rsidR="00A01010" w:rsidRPr="001C611E" w:rsidRDefault="009A41F6" w:rsidP="00856721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participación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en esta convocatoria supone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aceptación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sus bases y es inapelable.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V</w:t>
      </w:r>
      <w:r w:rsidR="001C611E">
        <w:rPr>
          <w:rFonts w:eastAsia="Times New Roman" w:cstheme="minorHAnsi"/>
          <w:b/>
          <w:bCs/>
          <w:sz w:val="22"/>
          <w:szCs w:val="22"/>
          <w:lang w:eastAsia="es-ES_tradnl"/>
        </w:rPr>
        <w:t>I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. Criterios de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Evaluación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Evaluación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los proyectos se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ha</w:t>
      </w:r>
      <w:r w:rsidR="00856721">
        <w:rPr>
          <w:rFonts w:eastAsia="Times New Roman" w:cstheme="minorHAnsi"/>
          <w:sz w:val="22"/>
          <w:szCs w:val="22"/>
          <w:lang w:eastAsia="es-ES_tradnl"/>
        </w:rPr>
        <w:t>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acuerdo con los siguientes criterios: </w:t>
      </w:r>
    </w:p>
    <w:p w:rsidR="00A01010" w:rsidRDefault="009A41F6" w:rsidP="0085672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lastRenderedPageBreak/>
        <w:t>Calidad científico-técnica del proyecto.</w:t>
      </w:r>
      <w:r w:rsidRPr="001C611E">
        <w:rPr>
          <w:rFonts w:eastAsia="Times New Roman" w:cstheme="minorHAnsi"/>
          <w:sz w:val="22"/>
          <w:szCs w:val="22"/>
          <w:lang w:eastAsia="es-ES_tradnl"/>
        </w:rPr>
        <w:br/>
        <w:t>o Plandetrabajoy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metodología</w:t>
      </w:r>
      <w:r w:rsidRPr="001C611E">
        <w:rPr>
          <w:rFonts w:eastAsia="Times New Roman" w:cstheme="minorHAnsi"/>
          <w:sz w:val="22"/>
          <w:szCs w:val="22"/>
          <w:lang w:eastAsia="es-ES_tradnl"/>
        </w:rPr>
        <w:br/>
        <w:t>o Objetivosdelapropuesta</w:t>
      </w:r>
      <w:r w:rsidRPr="001C611E">
        <w:rPr>
          <w:rFonts w:eastAsia="Times New Roman" w:cstheme="minorHAnsi"/>
          <w:sz w:val="22"/>
          <w:szCs w:val="22"/>
          <w:lang w:eastAsia="es-ES_tradnl"/>
        </w:rPr>
        <w:br/>
        <w:t>o Novedaddelasidease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hipótesis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planteadas </w:t>
      </w:r>
    </w:p>
    <w:p w:rsidR="00856721" w:rsidRPr="00856721" w:rsidRDefault="00856721" w:rsidP="0085672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</w:p>
    <w:p w:rsidR="009A41F6" w:rsidRPr="001C611E" w:rsidRDefault="009A41F6" w:rsidP="00A010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Viabilidad de la propuesta.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Adecuación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metodología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diseño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y plan de trabajo en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relación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a los objetivos del proyecto. </w:t>
      </w:r>
    </w:p>
    <w:p w:rsidR="00A01010" w:rsidRPr="001C611E" w:rsidRDefault="00A01010" w:rsidP="00A0101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</w:p>
    <w:p w:rsidR="009A41F6" w:rsidRPr="001C611E" w:rsidRDefault="00B27B3B" w:rsidP="00A010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Proyección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 xml:space="preserve">de transferencia del conocimiento a la empresa del entorno de la </w:t>
      </w:r>
      <w:r w:rsidRPr="001C611E">
        <w:rPr>
          <w:rFonts w:eastAsia="Times New Roman" w:cstheme="minorHAnsi"/>
          <w:sz w:val="22"/>
          <w:szCs w:val="22"/>
          <w:lang w:eastAsia="es-ES_tradnl"/>
        </w:rPr>
        <w:t>generación</w:t>
      </w:r>
      <w:r w:rsidR="00A01010" w:rsidRPr="001C611E">
        <w:rPr>
          <w:rFonts w:eastAsia="Times New Roman" w:cstheme="minorHAnsi"/>
          <w:sz w:val="22"/>
          <w:szCs w:val="22"/>
          <w:lang w:eastAsia="es-ES_tradnl"/>
        </w:rPr>
        <w:t xml:space="preserve"> de bienestar humano.</w:t>
      </w:r>
    </w:p>
    <w:p w:rsidR="00A01010" w:rsidRPr="001C611E" w:rsidRDefault="009A41F6" w:rsidP="0085672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líneas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acordadas en la </w:t>
      </w:r>
      <w:proofErr w:type="spellStart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CátedraHammam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para el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año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20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21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son las que se detallan 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continuación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: </w:t>
      </w:r>
    </w:p>
    <w:p w:rsidR="00A01010" w:rsidRPr="001C611E" w:rsidRDefault="00A01010" w:rsidP="00A01010">
      <w:pPr>
        <w:pStyle w:val="Prrafodelista"/>
        <w:numPr>
          <w:ilvl w:val="2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Monitorización del bienestar en dispositivos portátiles.</w:t>
      </w:r>
    </w:p>
    <w:p w:rsidR="00A01010" w:rsidRPr="001C611E" w:rsidRDefault="00A01010" w:rsidP="00A01010">
      <w:pPr>
        <w:pStyle w:val="Prrafodelista"/>
        <w:numPr>
          <w:ilvl w:val="2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Desarrollo de aplicaciones telemáticas para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generación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del bienestar.</w:t>
      </w:r>
    </w:p>
    <w:p w:rsidR="00A01010" w:rsidRPr="001C611E" w:rsidRDefault="00A01010" w:rsidP="00A01010">
      <w:pPr>
        <w:pStyle w:val="Prrafodelista"/>
        <w:numPr>
          <w:ilvl w:val="2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Estrategias para la generación del bienestar a través del uso del agua y la terapia manual.</w:t>
      </w:r>
    </w:p>
    <w:p w:rsidR="00A01010" w:rsidRPr="001C611E" w:rsidRDefault="00A01010" w:rsidP="00A01010">
      <w:pPr>
        <w:pStyle w:val="Prrafodelista"/>
        <w:numPr>
          <w:ilvl w:val="2"/>
          <w:numId w:val="4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>Generación de bienestar a través de recursos innovadores aplicables en entornos domiciliarios.</w:t>
      </w:r>
    </w:p>
    <w:p w:rsidR="009A41F6" w:rsidRPr="001C611E" w:rsidRDefault="009A41F6" w:rsidP="00A01010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VI</w:t>
      </w:r>
      <w:r w:rsidR="001C611E">
        <w:rPr>
          <w:rFonts w:eastAsia="Times New Roman" w:cstheme="minorHAnsi"/>
          <w:b/>
          <w:bCs/>
          <w:sz w:val="22"/>
          <w:szCs w:val="22"/>
          <w:lang w:eastAsia="es-ES_tradnl"/>
        </w:rPr>
        <w:t>I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. Proceso de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evaluación</w:t>
      </w:r>
    </w:p>
    <w:p w:rsidR="009A41F6" w:rsidRPr="001C611E" w:rsidRDefault="009A41F6" w:rsidP="00B27B3B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evaluación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los proyectos, conforme a los criterios establecidos en el punto V</w:t>
      </w:r>
      <w:r w:rsidR="00856721">
        <w:rPr>
          <w:rFonts w:eastAsia="Times New Roman" w:cstheme="minorHAnsi"/>
          <w:sz w:val="22"/>
          <w:szCs w:val="22"/>
          <w:lang w:eastAsia="es-ES_tradnl"/>
        </w:rPr>
        <w:t>I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 xml:space="preserve"> será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llevada a cabo por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la comisión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mixta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 xml:space="preserve"> de la catedra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cátedrapodrá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designar un evaluador externo atendiendo al tema de los proyectos presentados.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Esta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comisión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determinará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asignación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final de los proyectos. Una vez terminado el proceso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evaluación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los investigadores principales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informados de su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resoluciónvía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correo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electrónico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por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la Catedra.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VII</w:t>
      </w:r>
      <w:r w:rsidR="00856721">
        <w:rPr>
          <w:rFonts w:eastAsia="Times New Roman" w:cstheme="minorHAnsi"/>
          <w:b/>
          <w:bCs/>
          <w:sz w:val="22"/>
          <w:szCs w:val="22"/>
          <w:lang w:eastAsia="es-ES_tradnl"/>
        </w:rPr>
        <w:t>I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.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Ejecución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, seguimiento y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justificación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de los proyectos concedidos </w:t>
      </w:r>
    </w:p>
    <w:p w:rsidR="009A41F6" w:rsidRPr="001C611E" w:rsidRDefault="009A41F6" w:rsidP="009A41F6">
      <w:pPr>
        <w:spacing w:before="100" w:beforeAutospacing="1" w:after="100" w:afterAutospacing="1"/>
        <w:rPr>
          <w:rFonts w:eastAsia="Times New Roman" w:cstheme="minorHAnsi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El investigador principal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el responsable de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ejecución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del proyecto, de velar por el cumplimiento de los objetivos y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obtención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resultados, </w:t>
      </w:r>
      <w:proofErr w:type="spellStart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así</w:t>
      </w:r>
      <w:r w:rsidRPr="001C611E">
        <w:rPr>
          <w:rFonts w:eastAsia="Times New Roman" w:cstheme="minorHAnsi"/>
          <w:sz w:val="22"/>
          <w:szCs w:val="22"/>
          <w:lang w:eastAsia="es-ES_tradnl"/>
        </w:rPr>
        <w:t>́como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adecuada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utilización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del presupuesto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según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las partidas subvencionadas. </w:t>
      </w:r>
    </w:p>
    <w:p w:rsidR="009A41F6" w:rsidRPr="001C611E" w:rsidRDefault="009A41F6" w:rsidP="009A41F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A los 6 meses se entregará el informe parcial del proyecto. El desembolso de la ayuda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será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del 50% condicionando el segundo cobro a la entrega del informe parcial del proyecto. En caso de incumplimiento parcial del proyecto la ayuda concedida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podrá</w:t>
      </w:r>
      <w:bookmarkStart w:id="0" w:name="_GoBack"/>
      <w:bookmarkEnd w:id="0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ser cancelada o reducida. </w:t>
      </w:r>
    </w:p>
    <w:p w:rsidR="009A41F6" w:rsidRPr="001C611E" w:rsidRDefault="009A41F6" w:rsidP="009A41F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A los 12 meses se entregará el informe final del proyecto. </w:t>
      </w:r>
    </w:p>
    <w:p w:rsidR="009A41F6" w:rsidRPr="001C611E" w:rsidRDefault="009A41F6" w:rsidP="0085672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IX. Resultados y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difusión</w:t>
      </w:r>
      <w:r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de los proyectos de </w:t>
      </w:r>
      <w:r w:rsidR="00B27B3B" w:rsidRPr="001C611E">
        <w:rPr>
          <w:rFonts w:eastAsia="Times New Roman" w:cstheme="minorHAnsi"/>
          <w:b/>
          <w:bCs/>
          <w:sz w:val="22"/>
          <w:szCs w:val="22"/>
          <w:lang w:eastAsia="es-ES_tradnl"/>
        </w:rPr>
        <w:t>investigación</w:t>
      </w:r>
    </w:p>
    <w:p w:rsidR="009A41F6" w:rsidRPr="001C611E" w:rsidRDefault="009A41F6" w:rsidP="0085672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lastRenderedPageBreak/>
        <w:t xml:space="preserve">Los resultados de los proyectos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Investigación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y su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difusión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vía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publicaciones o por cualquier otro medio,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deberán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consignar a la </w:t>
      </w:r>
      <w:proofErr w:type="spellStart"/>
      <w:r w:rsidRPr="001C611E">
        <w:rPr>
          <w:rFonts w:eastAsia="Times New Roman" w:cstheme="minorHAnsi"/>
          <w:sz w:val="22"/>
          <w:szCs w:val="22"/>
          <w:lang w:eastAsia="es-ES_tradnl"/>
        </w:rPr>
        <w:t>Cátedra</w:t>
      </w:r>
      <w:proofErr w:type="spellEnd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 xml:space="preserve"> Bienestar Humano </w:t>
      </w:r>
      <w:proofErr w:type="spellStart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Hamma</w:t>
      </w:r>
      <w:r w:rsidR="00856721">
        <w:rPr>
          <w:rFonts w:eastAsia="Times New Roman" w:cstheme="minorHAnsi"/>
          <w:sz w:val="22"/>
          <w:szCs w:val="22"/>
          <w:lang w:eastAsia="es-ES_tradnl"/>
        </w:rPr>
        <w:t>m</w:t>
      </w:r>
      <w:proofErr w:type="spellEnd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AlAndalus</w:t>
      </w:r>
      <w:r w:rsidRPr="001C611E">
        <w:rPr>
          <w:rFonts w:eastAsia="Times New Roman" w:cstheme="minorHAnsi"/>
          <w:sz w:val="22"/>
          <w:szCs w:val="22"/>
          <w:lang w:eastAsia="es-ES_tradnl"/>
        </w:rPr>
        <w:t>como</w:t>
      </w:r>
      <w:proofErr w:type="spellEnd"/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fuente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financiación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. </w:t>
      </w:r>
    </w:p>
    <w:p w:rsidR="009A41F6" w:rsidRPr="001C611E" w:rsidRDefault="009A41F6" w:rsidP="0085672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s-ES_tradnl"/>
        </w:rPr>
      </w:pP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Asimismo, el equipo investigador del proyecto acepta el compromiso de hacer llegar 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Cátedra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los resultados de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difusión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consecuencia del proyecto: referencias de publicaciones, presentaciones en congresos, premios y otras menciones a las que el equipo investigador tengan acceso por medio del proyecto otorgado, durante los 2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años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siguientes a la </w:t>
      </w:r>
      <w:r w:rsidR="00B27B3B" w:rsidRPr="001C611E">
        <w:rPr>
          <w:rFonts w:eastAsia="Times New Roman" w:cstheme="minorHAnsi"/>
          <w:sz w:val="22"/>
          <w:szCs w:val="22"/>
          <w:lang w:eastAsia="es-ES_tradnl"/>
        </w:rPr>
        <w:t>adjudicación</w:t>
      </w:r>
      <w:r w:rsidRPr="001C611E">
        <w:rPr>
          <w:rFonts w:eastAsia="Times New Roman" w:cstheme="minorHAnsi"/>
          <w:sz w:val="22"/>
          <w:szCs w:val="22"/>
          <w:lang w:eastAsia="es-ES_tradnl"/>
        </w:rPr>
        <w:t xml:space="preserve"> de la ayuda. </w:t>
      </w:r>
    </w:p>
    <w:p w:rsidR="00A96962" w:rsidRDefault="00A96962"/>
    <w:sectPr w:rsidR="00A96962" w:rsidSect="001D77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4E1"/>
    <w:multiLevelType w:val="multilevel"/>
    <w:tmpl w:val="FF2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05046"/>
    <w:multiLevelType w:val="multilevel"/>
    <w:tmpl w:val="9076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F5040E"/>
    <w:multiLevelType w:val="multilevel"/>
    <w:tmpl w:val="709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1B3FAF"/>
    <w:multiLevelType w:val="multilevel"/>
    <w:tmpl w:val="D42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75A27"/>
    <w:multiLevelType w:val="multilevel"/>
    <w:tmpl w:val="926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A41F6"/>
    <w:rsid w:val="001C611E"/>
    <w:rsid w:val="001D778A"/>
    <w:rsid w:val="00856721"/>
    <w:rsid w:val="009A41F6"/>
    <w:rsid w:val="00A01010"/>
    <w:rsid w:val="00A94D0A"/>
    <w:rsid w:val="00A96962"/>
    <w:rsid w:val="00B27B3B"/>
    <w:rsid w:val="00BD5F1A"/>
    <w:rsid w:val="00EB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1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010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Araceli Manjón-Cabeza Cruz</cp:lastModifiedBy>
  <cp:revision>2</cp:revision>
  <dcterms:created xsi:type="dcterms:W3CDTF">2021-03-11T08:46:00Z</dcterms:created>
  <dcterms:modified xsi:type="dcterms:W3CDTF">2021-03-11T08:46:00Z</dcterms:modified>
</cp:coreProperties>
</file>