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30" w:rsidRPr="00A14A30" w:rsidRDefault="00A14A30" w:rsidP="00A14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Becas </w:t>
      </w:r>
      <w:r w:rsidR="008257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para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p</w:t>
      </w:r>
      <w:r w:rsidRPr="00A14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rácticas Fundación ONCE-CRUE para estudiantes con discapacidad</w:t>
      </w:r>
    </w:p>
    <w:p w:rsidR="00A14A30" w:rsidRPr="00A14A30" w:rsidRDefault="00AC7AD5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hyperlink r:id="rId6" w:history="1">
        <w:r w:rsidR="00A14A30" w:rsidRPr="00A14A30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es-ES"/>
          </w:rPr>
          <w:t xml:space="preserve">Practicas </w:t>
        </w:r>
        <w:proofErr w:type="spellStart"/>
        <w:r w:rsidR="00A14A30" w:rsidRPr="00A14A30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es-ES"/>
          </w:rPr>
          <w:t>Fundacion</w:t>
        </w:r>
        <w:proofErr w:type="spellEnd"/>
        <w:r w:rsidR="00A14A30" w:rsidRPr="00A14A30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es-ES"/>
          </w:rPr>
          <w:t xml:space="preserve"> ONCE-CRUE</w:t>
        </w:r>
      </w:hyperlink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i/>
          <w:iCs/>
          <w:szCs w:val="24"/>
          <w:lang w:eastAsia="es-ES"/>
        </w:rPr>
        <w:t>Becas para la realización de prácticas académicas externas remuneradas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Convocatoria abierta hasta el 30 de noviembre de 2020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szCs w:val="24"/>
          <w:lang w:eastAsia="es-ES"/>
        </w:rPr>
        <w:t xml:space="preserve">El objetivo prioritario de Fundación ONCE es la formación y el empleo de las personas con discapacidad. Las universidades a su vez, se esfuerzan en garantizar la igualdad de oportunidades y la inclusión de los estudiantes con discapacidad. Así, se pone en marcha con la cofinanciación del Fondo Social Europeo, un programa de prácticas para estudiantes universitarios con discapacidad. 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Descripción: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> Programa de prácticas para estudiantes universitarios con discapacidad, con el objetivo de promover la realización de prácticas académicas externas, facilitando su acceso a una primera experiencia laboral y mejorando así sus oportunidades laborales y su carrera profesional, desarrollando alguna experiencia laboral antes de terminar sus estudios incrementan sus expectativas de disfrutar de un empleo.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Dirigido a: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 xml:space="preserve"> estudiantes matriculados en las Universidades españolas miembros de la CRUE por todo el territorio. Cada Universidad participante realizará la selección de sus becados.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Duración: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> 3 meses. 25h/semanales.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Cuantía: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> 1800€. 600€/mes.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Periodo de inscripción: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> Del 6 de octubre al 30 de noviembre de 2020. Cada Universidad la publicará la Resolución el 31 de diciembre o antes.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Periodo de Prácticas:</w:t>
      </w:r>
      <w:r w:rsidRPr="00A14A30">
        <w:rPr>
          <w:rFonts w:ascii="Times New Roman" w:eastAsia="Times New Roman" w:hAnsi="Times New Roman" w:cs="Times New Roman"/>
          <w:szCs w:val="24"/>
          <w:lang w:eastAsia="es-ES"/>
        </w:rPr>
        <w:t> De 1 Enero 2021 a 31 de Diciembre 2021.</w:t>
      </w:r>
    </w:p>
    <w:p w:rsidR="00A14A30" w:rsidRPr="00A14A30" w:rsidRDefault="00A14A30" w:rsidP="00A14A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Convocatoria 2020/2021</w:t>
      </w:r>
    </w:p>
    <w:p w:rsidR="00A14A30" w:rsidRPr="00A14A30" w:rsidRDefault="00AC7AD5" w:rsidP="00A1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hyperlink r:id="rId7" w:history="1">
        <w:r w:rsidR="00A14A30" w:rsidRPr="00A14A30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s-ES"/>
          </w:rPr>
          <w:t> BASES DE LA CONVOCATORIA</w:t>
        </w:r>
      </w:hyperlink>
    </w:p>
    <w:p w:rsidR="00A14A30" w:rsidRPr="00A14A30" w:rsidRDefault="00AC7AD5" w:rsidP="00A1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hyperlink r:id="rId8" w:history="1">
        <w:r w:rsidR="00A14A30" w:rsidRPr="00A14A30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s-ES"/>
          </w:rPr>
          <w:t> TÉRMINOS Y CONDICIONES LEGALES</w:t>
        </w:r>
      </w:hyperlink>
    </w:p>
    <w:p w:rsidR="00A14A30" w:rsidRPr="00A14A30" w:rsidRDefault="00A14A30" w:rsidP="00A14A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Formulario de beca</w:t>
      </w:r>
    </w:p>
    <w:p w:rsidR="00A14A30" w:rsidRPr="00A14A30" w:rsidRDefault="00A14A30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  <w:r w:rsidRPr="00A14A30">
        <w:rPr>
          <w:rFonts w:ascii="Times New Roman" w:eastAsia="Times New Roman" w:hAnsi="Times New Roman" w:cs="Times New Roman"/>
          <w:szCs w:val="24"/>
          <w:lang w:eastAsia="es-ES"/>
        </w:rPr>
        <w:t>Si estás interesado en solicitar la beca. </w:t>
      </w:r>
      <w:hyperlink r:id="rId9" w:history="1">
        <w:r w:rsidRPr="00A14A30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es-ES"/>
          </w:rPr>
          <w:t>Rellena el formulario</w:t>
        </w:r>
      </w:hyperlink>
    </w:p>
    <w:p w:rsidR="002C71C9" w:rsidRDefault="002C71C9"/>
    <w:sectPr w:rsidR="002C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A0C"/>
    <w:multiLevelType w:val="multilevel"/>
    <w:tmpl w:val="6EA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30"/>
    <w:rsid w:val="002C71C9"/>
    <w:rsid w:val="008257B2"/>
    <w:rsid w:val="00A14A30"/>
    <w:rsid w:val="00A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14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A3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14A30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4A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14A30"/>
    <w:rPr>
      <w:b/>
      <w:bCs/>
    </w:rPr>
  </w:style>
  <w:style w:type="character" w:styleId="nfasis">
    <w:name w:val="Emphasis"/>
    <w:basedOn w:val="Fuentedeprrafopredeter"/>
    <w:uiPriority w:val="20"/>
    <w:qFormat/>
    <w:rsid w:val="00A14A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4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14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A3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14A30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4A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14A30"/>
    <w:rPr>
      <w:b/>
      <w:bCs/>
    </w:rPr>
  </w:style>
  <w:style w:type="character" w:styleId="nfasis">
    <w:name w:val="Emphasis"/>
    <w:basedOn w:val="Fuentedeprrafopredeter"/>
    <w:uiPriority w:val="20"/>
    <w:qFormat/>
    <w:rsid w:val="00A14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as.fundaciononce.es/doc/anexo1_2020_20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cas.fundaciononce.es/doc/basesconvocatoriaCRUE_2020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cas.fundaciononce.es/Paginas/BecasPracticasOnceCrue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cas.fundaciononce.es/Paginas/LoginBeca.aspx?beca=c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2020-10-21T11:11:00Z</dcterms:created>
  <dcterms:modified xsi:type="dcterms:W3CDTF">2020-10-21T11:11:00Z</dcterms:modified>
</cp:coreProperties>
</file>