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913" w:rsidRPr="003C0913" w:rsidRDefault="003C0913" w:rsidP="003C09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C091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Nota Informativa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</w:t>
      </w:r>
      <w:r w:rsidRPr="003C091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el Vicerrectorado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</w:t>
      </w:r>
      <w:r w:rsidRPr="003C091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e Investigación 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y</w:t>
      </w:r>
      <w:r w:rsidRPr="003C091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Transferencia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(31/01/2019)</w:t>
      </w:r>
      <w:bookmarkStart w:id="0" w:name="_GoBack"/>
      <w:bookmarkEnd w:id="0"/>
    </w:p>
    <w:p w:rsidR="003C0913" w:rsidRPr="003C0913" w:rsidRDefault="003C0913" w:rsidP="003C0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3C0913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3C0913" w:rsidRPr="003C0913" w:rsidRDefault="003C0913" w:rsidP="003C09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C0913">
        <w:rPr>
          <w:rFonts w:ascii="Times New Roman" w:eastAsia="Times New Roman" w:hAnsi="Times New Roman" w:cs="Times New Roman"/>
          <w:sz w:val="24"/>
          <w:szCs w:val="24"/>
          <w:lang w:eastAsia="es-ES"/>
        </w:rPr>
        <w:t>En esta nota informativa incluimos información relativa a:</w:t>
      </w:r>
    </w:p>
    <w:p w:rsidR="003C0913" w:rsidRPr="003C0913" w:rsidRDefault="003C0913" w:rsidP="003C09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C0913">
        <w:rPr>
          <w:rFonts w:ascii="Times New Roman" w:eastAsia="Times New Roman" w:hAnsi="Times New Roman" w:cs="Times New Roman"/>
          <w:sz w:val="24"/>
          <w:szCs w:val="24"/>
          <w:lang w:eastAsia="es-ES"/>
        </w:rPr>
        <w:t>Becas Leonardo</w:t>
      </w:r>
    </w:p>
    <w:p w:rsidR="003C0913" w:rsidRPr="003C0913" w:rsidRDefault="003C0913" w:rsidP="003C09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C0913">
        <w:rPr>
          <w:rFonts w:ascii="Times New Roman" w:eastAsia="Times New Roman" w:hAnsi="Times New Roman" w:cs="Times New Roman"/>
          <w:sz w:val="24"/>
          <w:szCs w:val="24"/>
          <w:lang w:eastAsia="es-ES"/>
        </w:rPr>
        <w:t>Ayudas y proyectos de otras entidades</w:t>
      </w:r>
    </w:p>
    <w:p w:rsidR="003C0913" w:rsidRPr="003C0913" w:rsidRDefault="003C0913" w:rsidP="003C09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C0913">
        <w:rPr>
          <w:rFonts w:ascii="Times New Roman" w:eastAsia="Times New Roman" w:hAnsi="Times New Roman" w:cs="Times New Roman"/>
          <w:sz w:val="24"/>
          <w:szCs w:val="24"/>
          <w:lang w:eastAsia="es-ES"/>
        </w:rPr>
        <w:t>Cursos</w:t>
      </w:r>
    </w:p>
    <w:p w:rsidR="003C0913" w:rsidRPr="003C0913" w:rsidRDefault="003C0913" w:rsidP="003C09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C0913">
        <w:rPr>
          <w:rFonts w:ascii="Times New Roman" w:eastAsia="Times New Roman" w:hAnsi="Times New Roman" w:cs="Times New Roman"/>
          <w:sz w:val="24"/>
          <w:szCs w:val="24"/>
          <w:lang w:eastAsia="es-ES"/>
        </w:rPr>
        <w:t>Otras convocatorias</w:t>
      </w:r>
    </w:p>
    <w:p w:rsidR="003C0913" w:rsidRPr="003C0913" w:rsidRDefault="003C0913" w:rsidP="003C091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C0913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3C0913" w:rsidRPr="003C0913" w:rsidRDefault="003C0913" w:rsidP="003C0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3C0913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-----------------------------------------------------------------------------------------------------</w:t>
      </w:r>
    </w:p>
    <w:p w:rsidR="003C0913" w:rsidRPr="003C0913" w:rsidRDefault="003C0913" w:rsidP="003C091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C091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BECAS LEONARDO</w:t>
      </w:r>
    </w:p>
    <w:p w:rsidR="003C0913" w:rsidRPr="003C0913" w:rsidRDefault="003C0913" w:rsidP="003C0913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C0913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3C0913" w:rsidRPr="003C0913" w:rsidRDefault="003C0913" w:rsidP="003C0913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C091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Becas Leonardo a Investigadores y Creadores Culturales Fundación BBVA. </w:t>
      </w:r>
      <w:r w:rsidRPr="003C091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Estas becas están destinadas a apoyar directamente el trabajo de investigadores y creadores culturales de entre 30 y 45 años que, encontrándose en estadios intermedios de su carrera, desarrollen un proyecto marcadamente personal e innovador en el correspondiente ámbito de especialización o actividad concreta de las que se indican en la convocatoria. Plazo UGR: </w:t>
      </w:r>
      <w:r w:rsidRPr="003C091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16 de marzo de 2020 </w:t>
      </w:r>
    </w:p>
    <w:p w:rsidR="003C0913" w:rsidRPr="003C0913" w:rsidRDefault="003C0913" w:rsidP="003C0913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C091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RESUMEN:</w:t>
      </w:r>
    </w:p>
    <w:p w:rsidR="003C0913" w:rsidRPr="003C0913" w:rsidRDefault="003C0913" w:rsidP="003C0913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6" w:history="1">
        <w:r w:rsidRPr="003C09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https://investigacion.ugr.es/pages/convocatorias/adjuntos/2020/becasleonardo/becasleonardo2020</w:t>
        </w:r>
      </w:hyperlink>
      <w:r w:rsidRPr="003C091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C0913" w:rsidRPr="003C0913" w:rsidRDefault="003C0913" w:rsidP="003C0913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C0913">
        <w:rPr>
          <w:rFonts w:ascii="Times New Roman" w:eastAsia="Times New Roman" w:hAnsi="Times New Roman" w:cs="Times New Roman"/>
          <w:sz w:val="24"/>
          <w:szCs w:val="24"/>
          <w:lang w:eastAsia="es-ES"/>
        </w:rPr>
        <w:t>Instrucciones de la convocatoria:</w:t>
      </w:r>
    </w:p>
    <w:p w:rsidR="003C0913" w:rsidRPr="003C0913" w:rsidRDefault="003C0913" w:rsidP="003C0913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7" w:history="1">
        <w:r w:rsidRPr="003C09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https://investigacion.ugr.es/pages/convocatorias/adjuntos/2020/becasleonardo/instrucc</w:t>
        </w:r>
      </w:hyperlink>
      <w:r w:rsidRPr="003C091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C0913" w:rsidRPr="003C0913" w:rsidRDefault="003C0913" w:rsidP="003C0913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C0913">
        <w:rPr>
          <w:rFonts w:ascii="Times New Roman" w:eastAsia="Times New Roman" w:hAnsi="Times New Roman" w:cs="Times New Roman"/>
          <w:sz w:val="24"/>
          <w:szCs w:val="24"/>
          <w:lang w:eastAsia="es-ES"/>
        </w:rPr>
        <w:t>Preguntas Frecuentes:</w:t>
      </w:r>
    </w:p>
    <w:p w:rsidR="003C0913" w:rsidRPr="003C0913" w:rsidRDefault="003C0913" w:rsidP="003C0913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8" w:history="1">
        <w:r w:rsidRPr="003C09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https://investigacion.ugr.es/pages/convocatorias/adjuntos/2020/becasleonardo/faq</w:t>
        </w:r>
      </w:hyperlink>
      <w:r w:rsidRPr="003C091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C0913" w:rsidRPr="003C0913" w:rsidRDefault="003C0913" w:rsidP="003C0913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C091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Bases de la convocatoria: </w:t>
      </w:r>
    </w:p>
    <w:p w:rsidR="003C0913" w:rsidRPr="003C0913" w:rsidRDefault="003C0913" w:rsidP="003C0913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9" w:history="1">
        <w:r w:rsidRPr="003C09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https://investigacion.ugr.es/pages/convocatorias/adjuntos/2020/becasleonardo/bases</w:t>
        </w:r>
      </w:hyperlink>
      <w:r w:rsidRPr="003C091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C0913" w:rsidRPr="003C0913" w:rsidRDefault="003C0913" w:rsidP="003C0913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C0913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3C0913" w:rsidRPr="003C0913" w:rsidRDefault="003C0913" w:rsidP="003C0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3C0913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-----------------------------------------------------------------------------------------------------</w:t>
      </w:r>
    </w:p>
    <w:p w:rsidR="003C0913" w:rsidRPr="003C0913" w:rsidRDefault="003C0913" w:rsidP="003C091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C091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AYUDAS Y PROYECTOS DE OTRAS ENTIDADES</w:t>
      </w:r>
    </w:p>
    <w:p w:rsidR="003C0913" w:rsidRPr="003C0913" w:rsidRDefault="003C0913" w:rsidP="003C0913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C0913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 </w:t>
      </w:r>
    </w:p>
    <w:p w:rsidR="003C0913" w:rsidRPr="003C0913" w:rsidRDefault="003C0913" w:rsidP="003C0913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C091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Proyectos de Investigación en Salud, Instituto de Salud Carlos III 2020</w:t>
      </w:r>
      <w:r w:rsidRPr="003C091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Plazo UGR: </w:t>
      </w:r>
      <w:r w:rsidRPr="003C091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13 de febrero de 2020</w:t>
      </w:r>
      <w:r w:rsidRPr="003C0913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3C0913" w:rsidRPr="003C0913" w:rsidRDefault="003C0913" w:rsidP="003C0913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0" w:history="1">
        <w:r w:rsidRPr="003C09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https://investigacion.ugr.es/pages/convocatorias/adjuntos/2020/isciii2020</w:t>
        </w:r>
      </w:hyperlink>
      <w:r w:rsidRPr="003C091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C0913" w:rsidRPr="003C0913" w:rsidRDefault="003C0913" w:rsidP="003C0913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C0913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3C0913" w:rsidRPr="003C0913" w:rsidRDefault="003C0913" w:rsidP="003C0913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C091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Fundación Obra La Caixa. </w:t>
      </w:r>
      <w:r w:rsidRPr="003C091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Ayudas obra social La Caixa investigación en Biomedicina y salud. Fecha UGR: </w:t>
      </w:r>
      <w:r w:rsidRPr="003C091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10 de febrero de 2020</w:t>
      </w:r>
      <w:r w:rsidRPr="003C0913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3C0913" w:rsidRPr="003C0913" w:rsidRDefault="003C0913" w:rsidP="003C0913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1" w:history="1">
        <w:r w:rsidRPr="003C09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https://investigacion.ugr.es/pages/convocatorias/adjuntos/2020/proy_salud_la_caixa_2020</w:t>
        </w:r>
      </w:hyperlink>
      <w:r w:rsidRPr="003C091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C0913" w:rsidRPr="003C0913" w:rsidRDefault="003C0913" w:rsidP="003C0913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2" w:history="1">
        <w:r w:rsidRPr="003C09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https://investigacion.ugr.es/pages/convocatorias/adjuntos/2020/proy_salud_la_caixa_1</w:t>
        </w:r>
      </w:hyperlink>
      <w:r w:rsidRPr="003C091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(instrucciones)</w:t>
      </w:r>
    </w:p>
    <w:p w:rsidR="003C0913" w:rsidRPr="003C0913" w:rsidRDefault="003C0913" w:rsidP="003C0913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3" w:history="1">
        <w:r w:rsidRPr="003C09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https://investigacion.ugr.es/pages/convocatorias/adjuntos/2020/proy_salud_la_caixa_2</w:t>
        </w:r>
      </w:hyperlink>
      <w:r w:rsidRPr="003C091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(formulario)</w:t>
      </w:r>
    </w:p>
    <w:p w:rsidR="003C0913" w:rsidRPr="003C0913" w:rsidRDefault="003C0913" w:rsidP="003C0913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C0913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3C0913" w:rsidRPr="003C0913" w:rsidRDefault="003C0913" w:rsidP="003C0913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C091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Programa Logos Fundación BBVA de ayudas a la investigación en el área de Estudios Clásicos. </w:t>
      </w:r>
      <w:r w:rsidRPr="003C091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Plazo UGR: </w:t>
      </w:r>
      <w:r w:rsidRPr="003C091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25 de Febrero de 2020</w:t>
      </w:r>
      <w:r w:rsidRPr="003C091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C0913" w:rsidRPr="003C0913" w:rsidRDefault="003C0913" w:rsidP="003C0913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4" w:history="1">
        <w:r w:rsidRPr="003C09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https://investigacion.ugr.es/pages/convocatorias/adjuntos/2020/logos_fbbva</w:t>
        </w:r>
      </w:hyperlink>
      <w:r w:rsidRPr="003C091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C0913" w:rsidRPr="003C0913" w:rsidRDefault="003C0913" w:rsidP="003C0913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C0913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3C0913" w:rsidRPr="003C0913" w:rsidRDefault="003C0913" w:rsidP="003C0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3C0913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-----------------------------------------------------------------------------------------------------</w:t>
      </w:r>
    </w:p>
    <w:p w:rsidR="003C0913" w:rsidRPr="003C0913" w:rsidRDefault="003C0913" w:rsidP="003C091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C091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CURSOS</w:t>
      </w:r>
    </w:p>
    <w:p w:rsidR="003C0913" w:rsidRPr="003C0913" w:rsidRDefault="003C0913" w:rsidP="003C0913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C0913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3C0913" w:rsidRPr="003C0913" w:rsidRDefault="003C0913" w:rsidP="003C0913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C091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II Curso de Yoga para la mejora del rendimiento científico y académico. </w:t>
      </w:r>
      <w:r w:rsidRPr="003C091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Desde el Vicerrectorado de Investigación y Transferencia y en el marco de su IV Plan de Promoción de la Investigación se convoca este curso. Plazo de inscripción: </w:t>
      </w:r>
      <w:r w:rsidRPr="003C091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5 de febrero de 2020</w:t>
      </w:r>
      <w:r w:rsidRPr="003C091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C0913" w:rsidRPr="003C0913" w:rsidRDefault="003C0913" w:rsidP="003C0913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5" w:history="1">
        <w:r w:rsidRPr="003C09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https://investigacion.ugr.es/ugrinvestiga/pages/tablon/*/tablon-noticias-ciencia/cursoii-curso-de-yoga-para-la-mejora-del-rendimiento-cientifico-y-academico</w:t>
        </w:r>
      </w:hyperlink>
      <w:r w:rsidRPr="003C091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C0913" w:rsidRPr="003C0913" w:rsidRDefault="003C0913" w:rsidP="003C0913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C091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 </w:t>
      </w:r>
    </w:p>
    <w:p w:rsidR="003C0913" w:rsidRPr="003C0913" w:rsidRDefault="003C0913" w:rsidP="003C0913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C091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Jornada de Investigación en Ciencias Sociales y Humanidades Digitales</w:t>
      </w:r>
      <w:r w:rsidRPr="003C091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El viernes </w:t>
      </w:r>
      <w:r w:rsidRPr="003C091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7 de febrero de 2020</w:t>
      </w:r>
      <w:r w:rsidRPr="003C091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8:30 a 14:00 horas (GTM+1) se celebrará la 1ª Jornada de Investigación en Ciencias Sociales y Humanidades Digitales de la Universidad de Granada (España) en el Salón de Actos de la Facultad de Relaciones Laborales y </w:t>
      </w:r>
      <w:r w:rsidRPr="003C0913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Recursos Humanos (Calle Rector López </w:t>
      </w:r>
      <w:proofErr w:type="spellStart"/>
      <w:r w:rsidRPr="003C0913">
        <w:rPr>
          <w:rFonts w:ascii="Times New Roman" w:eastAsia="Times New Roman" w:hAnsi="Times New Roman" w:cs="Times New Roman"/>
          <w:sz w:val="24"/>
          <w:szCs w:val="24"/>
          <w:lang w:eastAsia="es-ES"/>
        </w:rPr>
        <w:t>Argüeta</w:t>
      </w:r>
      <w:proofErr w:type="spellEnd"/>
      <w:r w:rsidRPr="003C091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). Esta iniciativa dará a conocer diferentes proyectos e investigaciones que se realizan actualmente en la UGR en el campo de las Ciencias Sociales y Humanidades Digitales. La asistencia es libre, pero es necesaria la inscripción previa en un formulario. Inscripción: </w:t>
      </w:r>
      <w:hyperlink r:id="rId16" w:history="1">
        <w:r w:rsidRPr="003C09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https://red.knowmetrics.org/jornada-investigacion-cshd-ugr/</w:t>
        </w:r>
      </w:hyperlink>
      <w:r w:rsidRPr="003C091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C0913" w:rsidRPr="003C0913" w:rsidRDefault="003C0913" w:rsidP="003C0913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C0913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3C0913" w:rsidRPr="003C0913" w:rsidRDefault="003C0913" w:rsidP="003C0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3C0913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-----------------------------------------------------------------------------------------------------</w:t>
      </w:r>
    </w:p>
    <w:p w:rsidR="003C0913" w:rsidRPr="003C0913" w:rsidRDefault="003C0913" w:rsidP="003C091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C091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OTRAS CONVOCATORIAS</w:t>
      </w:r>
    </w:p>
    <w:p w:rsidR="003C0913" w:rsidRPr="003C0913" w:rsidRDefault="003C0913" w:rsidP="003C0913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C0913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3C0913" w:rsidRPr="003C0913" w:rsidRDefault="003C0913" w:rsidP="003C0913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C091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Convocatoria de 10 plazas de </w:t>
      </w:r>
      <w:proofErr w:type="spellStart"/>
      <w:r w:rsidRPr="003C091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ESRs</w:t>
      </w:r>
      <w:proofErr w:type="spellEnd"/>
      <w:r w:rsidRPr="003C091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3C0913">
        <w:rPr>
          <w:rFonts w:ascii="Times New Roman" w:eastAsia="Times New Roman" w:hAnsi="Times New Roman" w:cs="Times New Roman"/>
          <w:sz w:val="24"/>
          <w:szCs w:val="24"/>
          <w:lang w:eastAsia="es-ES"/>
        </w:rPr>
        <w:t>Early-Stage</w:t>
      </w:r>
      <w:proofErr w:type="spellEnd"/>
      <w:r w:rsidRPr="003C091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0913">
        <w:rPr>
          <w:rFonts w:ascii="Times New Roman" w:eastAsia="Times New Roman" w:hAnsi="Times New Roman" w:cs="Times New Roman"/>
          <w:sz w:val="24"/>
          <w:szCs w:val="24"/>
          <w:lang w:eastAsia="es-ES"/>
        </w:rPr>
        <w:t>Researcher</w:t>
      </w:r>
      <w:proofErr w:type="spellEnd"/>
      <w:r w:rsidRPr="003C091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para el proyecto </w:t>
      </w:r>
      <w:proofErr w:type="spellStart"/>
      <w:r w:rsidRPr="003C0913">
        <w:rPr>
          <w:rFonts w:ascii="Times New Roman" w:eastAsia="Times New Roman" w:hAnsi="Times New Roman" w:cs="Times New Roman"/>
          <w:sz w:val="24"/>
          <w:szCs w:val="24"/>
          <w:lang w:eastAsia="es-ES"/>
        </w:rPr>
        <w:t>ENHAnCE</w:t>
      </w:r>
      <w:proofErr w:type="spellEnd"/>
      <w:r w:rsidRPr="003C091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– “</w:t>
      </w:r>
      <w:proofErr w:type="spellStart"/>
      <w:r w:rsidRPr="003C0913">
        <w:rPr>
          <w:rFonts w:ascii="Times New Roman" w:eastAsia="Times New Roman" w:hAnsi="Times New Roman" w:cs="Times New Roman"/>
          <w:sz w:val="24"/>
          <w:szCs w:val="24"/>
          <w:lang w:eastAsia="es-ES"/>
        </w:rPr>
        <w:t>Intelligent</w:t>
      </w:r>
      <w:proofErr w:type="spellEnd"/>
      <w:r w:rsidRPr="003C091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0913">
        <w:rPr>
          <w:rFonts w:ascii="Times New Roman" w:eastAsia="Times New Roman" w:hAnsi="Times New Roman" w:cs="Times New Roman"/>
          <w:sz w:val="24"/>
          <w:szCs w:val="24"/>
          <w:lang w:eastAsia="es-ES"/>
        </w:rPr>
        <w:t>Prognostics</w:t>
      </w:r>
      <w:proofErr w:type="spellEnd"/>
      <w:r w:rsidRPr="003C091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3C0913">
        <w:rPr>
          <w:rFonts w:ascii="Times New Roman" w:eastAsia="Times New Roman" w:hAnsi="Times New Roman" w:cs="Times New Roman"/>
          <w:sz w:val="24"/>
          <w:szCs w:val="24"/>
          <w:lang w:eastAsia="es-ES"/>
        </w:rPr>
        <w:t>Health</w:t>
      </w:r>
      <w:proofErr w:type="spellEnd"/>
      <w:r w:rsidRPr="003C091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Management in </w:t>
      </w:r>
      <w:proofErr w:type="spellStart"/>
      <w:r w:rsidRPr="003C0913">
        <w:rPr>
          <w:rFonts w:ascii="Times New Roman" w:eastAsia="Times New Roman" w:hAnsi="Times New Roman" w:cs="Times New Roman"/>
          <w:sz w:val="24"/>
          <w:szCs w:val="24"/>
          <w:lang w:eastAsia="es-ES"/>
        </w:rPr>
        <w:t>Composite</w:t>
      </w:r>
      <w:proofErr w:type="spellEnd"/>
      <w:r w:rsidRPr="003C091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0913">
        <w:rPr>
          <w:rFonts w:ascii="Times New Roman" w:eastAsia="Times New Roman" w:hAnsi="Times New Roman" w:cs="Times New Roman"/>
          <w:sz w:val="24"/>
          <w:szCs w:val="24"/>
          <w:lang w:eastAsia="es-ES"/>
        </w:rPr>
        <w:t>Structures</w:t>
      </w:r>
      <w:proofErr w:type="spellEnd"/>
      <w:r w:rsidRPr="003C0913">
        <w:rPr>
          <w:rFonts w:ascii="Times New Roman" w:eastAsia="Times New Roman" w:hAnsi="Times New Roman" w:cs="Times New Roman"/>
          <w:sz w:val="24"/>
          <w:szCs w:val="24"/>
          <w:lang w:eastAsia="es-ES"/>
        </w:rPr>
        <w:t>”. Plazo:</w:t>
      </w:r>
      <w:r w:rsidRPr="003C091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15 de Febrero de 2020</w:t>
      </w:r>
      <w:r w:rsidRPr="003C091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Contactar con: Manuel </w:t>
      </w:r>
      <w:proofErr w:type="spellStart"/>
      <w:r w:rsidRPr="003C0913">
        <w:rPr>
          <w:rFonts w:ascii="Times New Roman" w:eastAsia="Times New Roman" w:hAnsi="Times New Roman" w:cs="Times New Roman"/>
          <w:sz w:val="24"/>
          <w:szCs w:val="24"/>
          <w:lang w:eastAsia="es-ES"/>
        </w:rPr>
        <w:t>Chiachío</w:t>
      </w:r>
      <w:proofErr w:type="spellEnd"/>
      <w:r w:rsidRPr="003C091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Ruano – </w:t>
      </w:r>
      <w:hyperlink r:id="rId17" w:history="1">
        <w:r w:rsidRPr="003C09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docenciachiachio@ugr.es</w:t>
        </w:r>
      </w:hyperlink>
      <w:r w:rsidRPr="003C091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C0913" w:rsidRPr="003C0913" w:rsidRDefault="003C0913" w:rsidP="003C0913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C091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Información en los siguientes enlaces:  </w:t>
      </w:r>
      <w:hyperlink r:id="rId18" w:history="1">
        <w:r w:rsidRPr="003C09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https://sl.ugr.es/0aJz</w:t>
        </w:r>
      </w:hyperlink>
      <w:r w:rsidRPr="003C091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  o  </w:t>
      </w:r>
      <w:hyperlink r:id="rId19" w:history="1">
        <w:r w:rsidRPr="003C09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https://euraxess.ec.europa.eu/jobs/471470</w:t>
        </w:r>
      </w:hyperlink>
      <w:r w:rsidRPr="003C091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  </w:t>
      </w:r>
    </w:p>
    <w:p w:rsidR="003C0913" w:rsidRPr="003C0913" w:rsidRDefault="003C0913" w:rsidP="003C0913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C0913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3C0913" w:rsidRPr="003C0913" w:rsidRDefault="003C0913" w:rsidP="003C0913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C091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Convocatoria de 12 plazas </w:t>
      </w:r>
      <w:proofErr w:type="spellStart"/>
      <w:r w:rsidRPr="003C091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ESRs</w:t>
      </w:r>
      <w:proofErr w:type="spellEnd"/>
      <w:r w:rsidRPr="003C091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3C0913">
        <w:rPr>
          <w:rFonts w:ascii="Times New Roman" w:eastAsia="Times New Roman" w:hAnsi="Times New Roman" w:cs="Times New Roman"/>
          <w:sz w:val="24"/>
          <w:szCs w:val="24"/>
          <w:lang w:eastAsia="es-ES"/>
        </w:rPr>
        <w:t>Early-Stage</w:t>
      </w:r>
      <w:proofErr w:type="spellEnd"/>
      <w:r w:rsidRPr="003C091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0913">
        <w:rPr>
          <w:rFonts w:ascii="Times New Roman" w:eastAsia="Times New Roman" w:hAnsi="Times New Roman" w:cs="Times New Roman"/>
          <w:sz w:val="24"/>
          <w:szCs w:val="24"/>
          <w:lang w:eastAsia="es-ES"/>
        </w:rPr>
        <w:t>Researcher</w:t>
      </w:r>
      <w:proofErr w:type="spellEnd"/>
      <w:r w:rsidRPr="003C0913">
        <w:rPr>
          <w:rFonts w:ascii="Times New Roman" w:eastAsia="Times New Roman" w:hAnsi="Times New Roman" w:cs="Times New Roman"/>
          <w:sz w:val="24"/>
          <w:szCs w:val="24"/>
          <w:lang w:eastAsia="es-ES"/>
        </w:rPr>
        <w:t>) adscritas al proyecto europeo sobre patología digital CLARIFY – “</w:t>
      </w:r>
      <w:proofErr w:type="spellStart"/>
      <w:r w:rsidRPr="003C0913">
        <w:rPr>
          <w:rFonts w:ascii="Times New Roman" w:eastAsia="Times New Roman" w:hAnsi="Times New Roman" w:cs="Times New Roman"/>
          <w:sz w:val="24"/>
          <w:szCs w:val="24"/>
          <w:lang w:eastAsia="es-ES"/>
        </w:rPr>
        <w:t>CLoud</w:t>
      </w:r>
      <w:proofErr w:type="spellEnd"/>
      <w:r w:rsidRPr="003C091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0913">
        <w:rPr>
          <w:rFonts w:ascii="Times New Roman" w:eastAsia="Times New Roman" w:hAnsi="Times New Roman" w:cs="Times New Roman"/>
          <w:sz w:val="24"/>
          <w:szCs w:val="24"/>
          <w:lang w:eastAsia="es-ES"/>
        </w:rPr>
        <w:t>ARtificial</w:t>
      </w:r>
      <w:proofErr w:type="spellEnd"/>
      <w:r w:rsidRPr="003C091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0913">
        <w:rPr>
          <w:rFonts w:ascii="Times New Roman" w:eastAsia="Times New Roman" w:hAnsi="Times New Roman" w:cs="Times New Roman"/>
          <w:sz w:val="24"/>
          <w:szCs w:val="24"/>
          <w:lang w:eastAsia="es-ES"/>
        </w:rPr>
        <w:t>Intelligence</w:t>
      </w:r>
      <w:proofErr w:type="spellEnd"/>
      <w:r w:rsidRPr="003C091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0913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3C091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0913">
        <w:rPr>
          <w:rFonts w:ascii="Times New Roman" w:eastAsia="Times New Roman" w:hAnsi="Times New Roman" w:cs="Times New Roman"/>
          <w:sz w:val="24"/>
          <w:szCs w:val="24"/>
          <w:lang w:eastAsia="es-ES"/>
        </w:rPr>
        <w:t>pathologY</w:t>
      </w:r>
      <w:proofErr w:type="spellEnd"/>
      <w:r w:rsidRPr="003C091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”  en el que participa la Universidad de Granada. Plazo: </w:t>
      </w:r>
      <w:r w:rsidRPr="003C091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15 de febrero de 2020</w:t>
      </w:r>
      <w:r w:rsidRPr="003C091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Toda la información se encuentra disponible en: </w:t>
      </w:r>
      <w:hyperlink r:id="rId20" w:history="1">
        <w:r w:rsidRPr="003C09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http://sl.ugr.es/0aLm</w:t>
        </w:r>
      </w:hyperlink>
      <w:r w:rsidRPr="003C091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C0913" w:rsidRPr="003C0913" w:rsidRDefault="003C0913" w:rsidP="003C0913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C0913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3C0913" w:rsidRPr="003C0913" w:rsidRDefault="003C0913" w:rsidP="003C0913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C091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Premios </w:t>
      </w:r>
      <w:proofErr w:type="spellStart"/>
      <w:r w:rsidRPr="003C091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Rei</w:t>
      </w:r>
      <w:proofErr w:type="spellEnd"/>
      <w:r w:rsidRPr="003C091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Jaume I 2020.</w:t>
      </w:r>
      <w:r w:rsidRPr="003C091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  Cada uno de los premios está dotado con 100.000 euros. Los candidatos tienen que haber efectuado la mayor parte de su actividad profesional en España y preferentemente residir en España. Para nominar hay que completar el impreso oficial disponible en el enlace </w:t>
      </w:r>
      <w:hyperlink r:id="rId21" w:history="1">
        <w:r w:rsidRPr="003C0913">
          <w:rPr>
            <w:rFonts w:ascii="Times New Roman" w:eastAsia="Times New Roman" w:hAnsi="Times New Roman" w:cs="Times New Roman"/>
            <w:sz w:val="24"/>
            <w:szCs w:val="24"/>
            <w:lang w:eastAsia="es-ES"/>
          </w:rPr>
          <w:t>http://www.fprj.es/es/convocatoria/</w:t>
        </w:r>
      </w:hyperlink>
      <w:r w:rsidRPr="003C091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Plazo: </w:t>
      </w:r>
      <w:r w:rsidRPr="003C091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 de abril de 2020.</w:t>
      </w:r>
    </w:p>
    <w:p w:rsidR="003C0913" w:rsidRPr="003C0913" w:rsidRDefault="003C0913" w:rsidP="003C0913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C0913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3C0913" w:rsidRPr="003C0913" w:rsidRDefault="003C0913" w:rsidP="003C0913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C091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Premio Fundación Banco Sabadell a la Investigación Económica. </w:t>
      </w:r>
      <w:r w:rsidRPr="003C091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Premio para incentivar y reconocer el trabajo de los investigadores españoles en los campos del conocimiento económico, empresarial y social. Dotación 30.000 euros. Plazo: </w:t>
      </w:r>
      <w:r w:rsidRPr="003C091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30 de marzo de 2020.</w:t>
      </w:r>
      <w:r w:rsidRPr="003C091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22" w:history="1">
        <w:r w:rsidRPr="003C09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https://www.fundacionbancosabadell.com/</w:t>
        </w:r>
      </w:hyperlink>
      <w:r w:rsidRPr="003C091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C0913" w:rsidRPr="003C0913" w:rsidRDefault="003C0913" w:rsidP="003C0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3C0913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3C0913" w:rsidRPr="003C0913" w:rsidRDefault="003C0913" w:rsidP="003C0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3C0913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--------------------------------------------------------------------------------------------------</w:t>
      </w:r>
    </w:p>
    <w:p w:rsidR="003C0913" w:rsidRPr="003C0913" w:rsidRDefault="003C0913" w:rsidP="003C0913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C091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Toda la información en nuestra web: </w:t>
      </w:r>
      <w:hyperlink r:id="rId23" w:history="1">
        <w:r w:rsidRPr="003C09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http://investigacion.ugr.es/</w:t>
        </w:r>
      </w:hyperlink>
      <w:r w:rsidRPr="003C091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</w:p>
    <w:p w:rsidR="003C0913" w:rsidRPr="003C0913" w:rsidRDefault="003C0913" w:rsidP="003C0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C0913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Vicerrectorado de Investigación y Transferencia</w:t>
      </w:r>
    </w:p>
    <w:p w:rsidR="003C0913" w:rsidRPr="003C0913" w:rsidRDefault="003C0913" w:rsidP="003C0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24" w:history="1">
        <w:r w:rsidRPr="003C09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Investigacion@ugr.es</w:t>
        </w:r>
      </w:hyperlink>
      <w:r w:rsidRPr="003C091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C0913" w:rsidRPr="003C0913" w:rsidRDefault="003C0913" w:rsidP="003C0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C0913">
        <w:rPr>
          <w:rFonts w:ascii="Times New Roman" w:eastAsia="Times New Roman" w:hAnsi="Times New Roman" w:cs="Times New Roman"/>
          <w:sz w:val="24"/>
          <w:szCs w:val="24"/>
          <w:lang w:eastAsia="es-ES"/>
        </w:rPr>
        <w:t>C/ Gran Vía de Colón, núm.48, 2ª planta</w:t>
      </w:r>
    </w:p>
    <w:p w:rsidR="003C0913" w:rsidRPr="003C0913" w:rsidRDefault="003C0913" w:rsidP="003C0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C0913">
        <w:rPr>
          <w:rFonts w:ascii="Times New Roman" w:eastAsia="Times New Roman" w:hAnsi="Times New Roman" w:cs="Times New Roman"/>
          <w:sz w:val="24"/>
          <w:szCs w:val="24"/>
          <w:lang w:eastAsia="es-ES"/>
        </w:rPr>
        <w:t>Tlf</w:t>
      </w:r>
      <w:proofErr w:type="spellEnd"/>
      <w:r w:rsidRPr="003C0913">
        <w:rPr>
          <w:rFonts w:ascii="Times New Roman" w:eastAsia="Times New Roman" w:hAnsi="Times New Roman" w:cs="Times New Roman"/>
          <w:sz w:val="24"/>
          <w:szCs w:val="24"/>
          <w:lang w:eastAsia="es-ES"/>
        </w:rPr>
        <w:t>. 958243008</w:t>
      </w:r>
    </w:p>
    <w:p w:rsidR="00CB13A2" w:rsidRDefault="00CB13A2"/>
    <w:sectPr w:rsidR="00CB13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D45BA"/>
    <w:multiLevelType w:val="multilevel"/>
    <w:tmpl w:val="7376D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8DE130D"/>
    <w:multiLevelType w:val="multilevel"/>
    <w:tmpl w:val="3476E2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EB06F3"/>
    <w:multiLevelType w:val="multilevel"/>
    <w:tmpl w:val="9C141C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B722D5"/>
    <w:multiLevelType w:val="multilevel"/>
    <w:tmpl w:val="E162F5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212CAD"/>
    <w:multiLevelType w:val="multilevel"/>
    <w:tmpl w:val="29227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913"/>
    <w:rsid w:val="003C0913"/>
    <w:rsid w:val="00CB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vestigacion.ugr.es/pages/convocatorias/adjuntos/2020/becasleonardo/faq" TargetMode="External"/><Relationship Id="rId13" Type="http://schemas.openxmlformats.org/officeDocument/2006/relationships/hyperlink" Target="https://investigacion.ugr.es/pages/convocatorias/adjuntos/2020/proy_salud_la_caixa_2" TargetMode="External"/><Relationship Id="rId18" Type="http://schemas.openxmlformats.org/officeDocument/2006/relationships/hyperlink" Target="https://sl.ugr.es/0aJz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www.fprj.es/es/convocatoria/" TargetMode="External"/><Relationship Id="rId7" Type="http://schemas.openxmlformats.org/officeDocument/2006/relationships/hyperlink" Target="https://investigacion.ugr.es/pages/convocatorias/adjuntos/2020/becasleonardo/instrucc" TargetMode="External"/><Relationship Id="rId12" Type="http://schemas.openxmlformats.org/officeDocument/2006/relationships/hyperlink" Target="https://investigacion.ugr.es/pages/convocatorias/adjuntos/2020/proy_salud_la_caixa_1" TargetMode="External"/><Relationship Id="rId17" Type="http://schemas.openxmlformats.org/officeDocument/2006/relationships/hyperlink" Target="mailto:docenciachiachio@ugr.es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ed.knowmetrics.org/jornada-investigacion-cshd-ugr/" TargetMode="External"/><Relationship Id="rId20" Type="http://schemas.openxmlformats.org/officeDocument/2006/relationships/hyperlink" Target="http://sl.ugr.es/0aL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vestigacion.ugr.es/pages/convocatorias/adjuntos/2020/becasleonardo/becasleonardo2020" TargetMode="External"/><Relationship Id="rId11" Type="http://schemas.openxmlformats.org/officeDocument/2006/relationships/hyperlink" Target="https://investigacion.ugr.es/pages/convocatorias/adjuntos/2020/proy_salud_la_caixa_2020" TargetMode="External"/><Relationship Id="rId24" Type="http://schemas.openxmlformats.org/officeDocument/2006/relationships/hyperlink" Target="mailto:Investigacion@ugr.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vestigacion.ugr.es/ugrinvestiga/pages/tablon/*/tablon-noticias-ciencia/cursoii-curso-de-yoga-para-la-mejora-del-rendimiento-cientifico-y-academico" TargetMode="External"/><Relationship Id="rId23" Type="http://schemas.openxmlformats.org/officeDocument/2006/relationships/hyperlink" Target="http://investigacion.ugr.es/" TargetMode="External"/><Relationship Id="rId10" Type="http://schemas.openxmlformats.org/officeDocument/2006/relationships/hyperlink" Target="https://investigacion.ugr.es/pages/convocatorias/adjuntos/2020/isciii2020" TargetMode="External"/><Relationship Id="rId19" Type="http://schemas.openxmlformats.org/officeDocument/2006/relationships/hyperlink" Target="https://euraxess.ec.europa.eu/jobs/47147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vestigacion.ugr.es/pages/convocatorias/adjuntos/2020/becasleonardo/bases" TargetMode="External"/><Relationship Id="rId14" Type="http://schemas.openxmlformats.org/officeDocument/2006/relationships/hyperlink" Target="https://investigacion.ugr.es/pages/convocatorias/adjuntos/2020/logos_fbbva" TargetMode="External"/><Relationship Id="rId22" Type="http://schemas.openxmlformats.org/officeDocument/2006/relationships/hyperlink" Target="https://www.fundacionbancosabadell.com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1028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2020-01-31T13:18:00Z</dcterms:created>
  <dcterms:modified xsi:type="dcterms:W3CDTF">2020-01-31T13:20:00Z</dcterms:modified>
</cp:coreProperties>
</file>