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A37" w:rsidRPr="00394A37" w:rsidRDefault="00394A37" w:rsidP="00394A37">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b/>
          <w:bCs/>
          <w:sz w:val="24"/>
          <w:szCs w:val="24"/>
          <w:lang w:eastAsia="es-ES"/>
        </w:rPr>
        <w:t xml:space="preserve">Nota Informativa </w:t>
      </w:r>
      <w:r>
        <w:rPr>
          <w:rFonts w:ascii="Times New Roman" w:eastAsia="Times New Roman" w:hAnsi="Times New Roman" w:cs="Times New Roman"/>
          <w:b/>
          <w:bCs/>
          <w:sz w:val="24"/>
          <w:szCs w:val="24"/>
          <w:lang w:eastAsia="es-ES"/>
        </w:rPr>
        <w:t>d</w:t>
      </w:r>
      <w:r w:rsidRPr="00394A37">
        <w:rPr>
          <w:rFonts w:ascii="Times New Roman" w:eastAsia="Times New Roman" w:hAnsi="Times New Roman" w:cs="Times New Roman"/>
          <w:b/>
          <w:bCs/>
          <w:sz w:val="24"/>
          <w:szCs w:val="24"/>
          <w:lang w:eastAsia="es-ES"/>
        </w:rPr>
        <w:t xml:space="preserve">el Vicerrectorado </w:t>
      </w:r>
      <w:r>
        <w:rPr>
          <w:rFonts w:ascii="Times New Roman" w:eastAsia="Times New Roman" w:hAnsi="Times New Roman" w:cs="Times New Roman"/>
          <w:b/>
          <w:bCs/>
          <w:sz w:val="24"/>
          <w:szCs w:val="24"/>
          <w:lang w:eastAsia="es-ES"/>
        </w:rPr>
        <w:t>d</w:t>
      </w:r>
      <w:r w:rsidRPr="00394A37">
        <w:rPr>
          <w:rFonts w:ascii="Times New Roman" w:eastAsia="Times New Roman" w:hAnsi="Times New Roman" w:cs="Times New Roman"/>
          <w:b/>
          <w:bCs/>
          <w:sz w:val="24"/>
          <w:szCs w:val="24"/>
          <w:lang w:eastAsia="es-ES"/>
        </w:rPr>
        <w:t>e Investigació</w:t>
      </w:r>
      <w:r>
        <w:rPr>
          <w:rFonts w:ascii="Times New Roman" w:eastAsia="Times New Roman" w:hAnsi="Times New Roman" w:cs="Times New Roman"/>
          <w:b/>
          <w:bCs/>
          <w:sz w:val="24"/>
          <w:szCs w:val="24"/>
          <w:lang w:eastAsia="es-ES"/>
        </w:rPr>
        <w:t>n  y Transferencia (04/12/2019)</w:t>
      </w:r>
    </w:p>
    <w:p w:rsidR="00394A37" w:rsidRPr="00394A37" w:rsidRDefault="00394A37" w:rsidP="0039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0"/>
          <w:szCs w:val="20"/>
          <w:lang w:eastAsia="es-ES"/>
        </w:rPr>
        <w:t> </w:t>
      </w:r>
      <w:r w:rsidRPr="00394A37">
        <w:rPr>
          <w:rFonts w:ascii="Times New Roman" w:eastAsia="Times New Roman" w:hAnsi="Times New Roman" w:cs="Times New Roman"/>
          <w:sz w:val="24"/>
          <w:szCs w:val="24"/>
          <w:lang w:eastAsia="es-ES"/>
        </w:rPr>
        <w:t>En esta nota informativa incluimos información relativa a:</w:t>
      </w:r>
    </w:p>
    <w:p w:rsidR="00394A37" w:rsidRPr="00394A37" w:rsidRDefault="00394A37" w:rsidP="00394A3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xml:space="preserve">Ayudas a infraestructuras y equipamientos de </w:t>
      </w:r>
      <w:proofErr w:type="spellStart"/>
      <w:r w:rsidRPr="00394A37">
        <w:rPr>
          <w:rFonts w:ascii="Times New Roman" w:eastAsia="Times New Roman" w:hAnsi="Times New Roman" w:cs="Times New Roman"/>
          <w:sz w:val="24"/>
          <w:szCs w:val="24"/>
          <w:lang w:eastAsia="es-ES"/>
        </w:rPr>
        <w:t>I+D+i</w:t>
      </w:r>
      <w:proofErr w:type="spellEnd"/>
      <w:r w:rsidRPr="00394A37">
        <w:rPr>
          <w:rFonts w:ascii="Times New Roman" w:eastAsia="Times New Roman" w:hAnsi="Times New Roman" w:cs="Times New Roman"/>
          <w:sz w:val="24"/>
          <w:szCs w:val="24"/>
          <w:lang w:eastAsia="es-ES"/>
        </w:rPr>
        <w:t xml:space="preserve"> PAIDI 2020</w:t>
      </w:r>
    </w:p>
    <w:p w:rsidR="00394A37" w:rsidRPr="00394A37" w:rsidRDefault="00394A37" w:rsidP="00394A3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Redes de investigación en Ciencias del Deporte 2020</w:t>
      </w:r>
    </w:p>
    <w:p w:rsidR="00394A37" w:rsidRPr="00394A37" w:rsidRDefault="00394A37" w:rsidP="00394A3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Proyectos FECYT 2019</w:t>
      </w:r>
    </w:p>
    <w:p w:rsidR="00394A37" w:rsidRPr="00394A37" w:rsidRDefault="00394A37" w:rsidP="00394A3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Taller de preparación de Sexenios</w:t>
      </w:r>
    </w:p>
    <w:p w:rsidR="00394A37" w:rsidRPr="00394A37" w:rsidRDefault="00394A37" w:rsidP="00394A3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Otras convocatorias</w:t>
      </w:r>
    </w:p>
    <w:p w:rsidR="00394A37" w:rsidRPr="00394A37" w:rsidRDefault="00394A37" w:rsidP="00394A3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b/>
          <w:bCs/>
          <w:sz w:val="24"/>
          <w:szCs w:val="24"/>
          <w:lang w:eastAsia="es-ES"/>
        </w:rPr>
        <w:t xml:space="preserve">AYUDAS A INFRAESTRUCTURAS Y EQUIPAMIENTOS DE </w:t>
      </w:r>
      <w:proofErr w:type="spellStart"/>
      <w:r w:rsidRPr="00394A37">
        <w:rPr>
          <w:rFonts w:ascii="Times New Roman" w:eastAsia="Times New Roman" w:hAnsi="Times New Roman" w:cs="Times New Roman"/>
          <w:b/>
          <w:bCs/>
          <w:sz w:val="24"/>
          <w:szCs w:val="24"/>
          <w:lang w:eastAsia="es-ES"/>
        </w:rPr>
        <w:t>I+D+i</w:t>
      </w:r>
      <w:proofErr w:type="spellEnd"/>
      <w:r w:rsidRPr="00394A37">
        <w:rPr>
          <w:rFonts w:ascii="Times New Roman" w:eastAsia="Times New Roman" w:hAnsi="Times New Roman" w:cs="Times New Roman"/>
          <w:b/>
          <w:bCs/>
          <w:sz w:val="24"/>
          <w:szCs w:val="24"/>
          <w:lang w:eastAsia="es-ES"/>
        </w:rPr>
        <w:t xml:space="preserve"> PLAN ANDALUZ DE INVESTIGACIÓN, DESARROLLO E INNOVACIÓN</w:t>
      </w:r>
    </w:p>
    <w:p w:rsidR="00394A37" w:rsidRPr="00394A37" w:rsidRDefault="00394A37" w:rsidP="00394A37">
      <w:pPr>
        <w:spacing w:before="100" w:beforeAutospacing="1" w:after="100" w:afterAutospacing="1" w:line="240" w:lineRule="auto"/>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xml:space="preserve"> Resolución de 21 de noviembre de 2019, de la Secretaría General de Universidades, Investigación y Tecnología, por la que se convocan ayudas a infraestructuras y equipamientos de </w:t>
      </w:r>
      <w:proofErr w:type="spellStart"/>
      <w:r w:rsidRPr="00394A37">
        <w:rPr>
          <w:rFonts w:ascii="Times New Roman" w:eastAsia="Times New Roman" w:hAnsi="Times New Roman" w:cs="Times New Roman"/>
          <w:sz w:val="24"/>
          <w:szCs w:val="24"/>
          <w:lang w:eastAsia="es-ES"/>
        </w:rPr>
        <w:t>I+D+i</w:t>
      </w:r>
      <w:proofErr w:type="spellEnd"/>
      <w:r w:rsidRPr="00394A37">
        <w:rPr>
          <w:rFonts w:ascii="Times New Roman" w:eastAsia="Times New Roman" w:hAnsi="Times New Roman" w:cs="Times New Roman"/>
          <w:sz w:val="24"/>
          <w:szCs w:val="24"/>
          <w:lang w:eastAsia="es-ES"/>
        </w:rPr>
        <w:t xml:space="preserve">, en la modalidad adquisición de material científico y mejora de infraestructuras </w:t>
      </w:r>
      <w:proofErr w:type="spellStart"/>
      <w:r w:rsidRPr="00394A37">
        <w:rPr>
          <w:rFonts w:ascii="Times New Roman" w:eastAsia="Times New Roman" w:hAnsi="Times New Roman" w:cs="Times New Roman"/>
          <w:sz w:val="24"/>
          <w:szCs w:val="24"/>
          <w:lang w:eastAsia="es-ES"/>
        </w:rPr>
        <w:t>I+D+i</w:t>
      </w:r>
      <w:proofErr w:type="spellEnd"/>
      <w:r w:rsidRPr="00394A37">
        <w:rPr>
          <w:rFonts w:ascii="Times New Roman" w:eastAsia="Times New Roman" w:hAnsi="Times New Roman" w:cs="Times New Roman"/>
          <w:sz w:val="24"/>
          <w:szCs w:val="24"/>
          <w:lang w:eastAsia="es-ES"/>
        </w:rPr>
        <w:t>, para entidades de carácter público, en régimen de concurrencia competitiva, en el ámbito del Plan Andaluz de Investigación, Desarrollo e Innovación (PAIDI 2020).</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xml:space="preserve"> Finalidad de las ayudas: Las actuaciones objeto de ayuda tienen como finalidad la adquisición de material científico y mejora de las infraestructuras de </w:t>
      </w:r>
      <w:proofErr w:type="spellStart"/>
      <w:r w:rsidRPr="00394A37">
        <w:rPr>
          <w:rFonts w:ascii="Times New Roman" w:eastAsia="Times New Roman" w:hAnsi="Times New Roman" w:cs="Times New Roman"/>
          <w:sz w:val="24"/>
          <w:szCs w:val="24"/>
          <w:lang w:eastAsia="es-ES"/>
        </w:rPr>
        <w:t>I+D+i</w:t>
      </w:r>
      <w:proofErr w:type="spellEnd"/>
      <w:r w:rsidRPr="00394A37">
        <w:rPr>
          <w:rFonts w:ascii="Times New Roman" w:eastAsia="Times New Roman" w:hAnsi="Times New Roman" w:cs="Times New Roman"/>
          <w:sz w:val="24"/>
          <w:szCs w:val="24"/>
          <w:lang w:eastAsia="es-ES"/>
        </w:rPr>
        <w:t xml:space="preserve">, con objeto de: </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xml:space="preserve">- Consolidar y mejorar los centros e infraestructuras existentes, manteniendo su operatividad, asegurando la prestación de servicios de excelencia y la accesibilidad a todos los agentes del sistema andaluz del conocimiento. </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xml:space="preserve">- Dotar a los centros de nuevas infraestructuras que respondan a las necesidades concretas de Investigación en innovación en concordancia con las prioridades del RIS3 ANDALUCÍA (Estrategia de Innovación de Andalucía 2014-2020). </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Dotar y mejorar el equipamiento tecnológico de los centros existentes para mantener y consolidar los servicios prestados</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w:t>
      </w:r>
      <w:r w:rsidRPr="00394A37">
        <w:rPr>
          <w:rFonts w:ascii="Times New Roman" w:eastAsia="Times New Roman" w:hAnsi="Times New Roman" w:cs="Times New Roman"/>
          <w:b/>
          <w:bCs/>
          <w:sz w:val="24"/>
          <w:szCs w:val="24"/>
          <w:lang w:eastAsia="es-ES"/>
        </w:rPr>
        <w:t>PLAZO DE PRESENTACION DE SOLICITUDES: Del 3 al día 20 de diciembre de 2019 a las 10:00 horas. (IMPRORROGABLE puesto que ese día cierra la UGR por vacaciones de Navidad)</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Importe máximo por actuación: 1.400.000 euros (SIN IVA)</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xml:space="preserve">La convocatoria establece la documentación a presentar, gastos elegibles, criterios de </w:t>
      </w:r>
      <w:r>
        <w:rPr>
          <w:rFonts w:ascii="Times New Roman" w:eastAsia="Times New Roman" w:hAnsi="Times New Roman" w:cs="Times New Roman"/>
          <w:sz w:val="24"/>
          <w:szCs w:val="24"/>
          <w:lang w:eastAsia="es-ES"/>
        </w:rPr>
        <w:t>v</w:t>
      </w:r>
      <w:r w:rsidRPr="00394A37">
        <w:rPr>
          <w:rFonts w:ascii="Times New Roman" w:eastAsia="Times New Roman" w:hAnsi="Times New Roman" w:cs="Times New Roman"/>
          <w:sz w:val="24"/>
          <w:szCs w:val="24"/>
          <w:lang w:eastAsia="es-ES"/>
        </w:rPr>
        <w:t>aloración de las propuestas.</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Contacto en el Vicerrectorado: Remedios Benítez (rbsantaella@ugr.es) y Jesús Pérez Almazán (jesusp@ugr.es)</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b/>
          <w:bCs/>
          <w:sz w:val="24"/>
          <w:szCs w:val="24"/>
          <w:lang w:eastAsia="es-ES"/>
        </w:rPr>
        <w:t> </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hyperlink r:id="rId6" w:tgtFrame="_blank" w:history="1">
        <w:r w:rsidRPr="00394A37">
          <w:rPr>
            <w:rFonts w:ascii="Times New Roman" w:eastAsia="Times New Roman" w:hAnsi="Times New Roman" w:cs="Times New Roman"/>
            <w:b/>
            <w:bCs/>
            <w:color w:val="0000FF"/>
            <w:sz w:val="24"/>
            <w:szCs w:val="24"/>
            <w:u w:val="single"/>
            <w:lang w:eastAsia="es-ES"/>
          </w:rPr>
          <w:t>https://investigacion.ugr.es/pages/tablon/*/ayudas-grupos-y-proyectos/ayudas-a-infraestructuras-y-equipamientos-de-idi-plan-andaluz-de-investigacion-desarrollo-e-innovacion</w:t>
        </w:r>
      </w:hyperlink>
      <w:r w:rsidRPr="00394A37">
        <w:rPr>
          <w:rFonts w:ascii="Times New Roman" w:eastAsia="Times New Roman" w:hAnsi="Times New Roman" w:cs="Times New Roman"/>
          <w:b/>
          <w:bCs/>
          <w:sz w:val="24"/>
          <w:szCs w:val="24"/>
          <w:lang w:eastAsia="es-ES"/>
        </w:rPr>
        <w:t xml:space="preserve"> </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b/>
          <w:bCs/>
          <w:sz w:val="24"/>
          <w:szCs w:val="24"/>
          <w:lang w:eastAsia="es-ES"/>
        </w:rPr>
        <w:t> </w:t>
      </w:r>
    </w:p>
    <w:p w:rsidR="00394A37" w:rsidRPr="00394A37" w:rsidRDefault="00394A37" w:rsidP="00394A3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b/>
          <w:bCs/>
          <w:sz w:val="24"/>
          <w:szCs w:val="24"/>
          <w:lang w:eastAsia="es-ES"/>
        </w:rPr>
        <w:t>REDES DE INVESTIGACION EN CIENCIAS DEL DEPORTE 2020</w:t>
      </w:r>
    </w:p>
    <w:p w:rsidR="00394A37" w:rsidRPr="00394A37" w:rsidRDefault="00394A37" w:rsidP="00394A37">
      <w:pPr>
        <w:spacing w:before="100" w:beforeAutospacing="1" w:after="100" w:afterAutospacing="1" w:line="240" w:lineRule="auto"/>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Concesión de ayudas para la creación y dinamización de redes de investigación en ciencias del deporte para el año 2020.</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Plazo de solicitud: 16 de diciembre de 2019 a las 9h</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hyperlink r:id="rId7" w:tgtFrame="_blank" w:history="1">
        <w:r w:rsidRPr="00394A37">
          <w:rPr>
            <w:rFonts w:ascii="Times New Roman" w:eastAsia="Times New Roman" w:hAnsi="Times New Roman" w:cs="Times New Roman"/>
            <w:color w:val="0000FF"/>
            <w:sz w:val="24"/>
            <w:szCs w:val="24"/>
            <w:u w:val="single"/>
            <w:lang w:eastAsia="es-ES"/>
          </w:rPr>
          <w:t>https://investigacion.ugr.es/pages/convocatorias/adjuntos/2019/redesdeporte2020</w:t>
        </w:r>
      </w:hyperlink>
      <w:r w:rsidRPr="00394A37">
        <w:rPr>
          <w:rFonts w:ascii="Times New Roman" w:eastAsia="Times New Roman" w:hAnsi="Times New Roman" w:cs="Times New Roman"/>
          <w:sz w:val="24"/>
          <w:szCs w:val="24"/>
          <w:lang w:eastAsia="es-ES"/>
        </w:rPr>
        <w:t xml:space="preserve"> </w:t>
      </w:r>
    </w:p>
    <w:p w:rsidR="00394A37" w:rsidRPr="00394A37" w:rsidRDefault="00394A37" w:rsidP="00394A3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b/>
          <w:bCs/>
          <w:sz w:val="24"/>
          <w:szCs w:val="24"/>
          <w:lang w:eastAsia="es-ES"/>
        </w:rPr>
        <w:t>PROYECTOS FECYT 2019</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Procedimiento de concesión, con sujeción a los principios de publicidad, transparencia, concurrencia, objetividad, igualdad y no discriminación, de conformidad con lo dispuesto por la Ley 38/2003 General de Subvenciones, de ayudas al fomento de la cultura científica, tecnológica y de la innovación que se desarrollen a través de las siguientes líneas de actuación:</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1. Cultura científica, tecnológica y de la innovación</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2. Educación y vocaciones científicas</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3. Ciencia ciudadana</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4. Redes de comunicación y divulgación de la ciencia y la innovación</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5. Fomento pensamiento crítico</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Plazo de solicitud: 16 de diciembre de 2019</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hyperlink r:id="rId8" w:tgtFrame="_blank" w:history="1">
        <w:r w:rsidRPr="00394A37">
          <w:rPr>
            <w:rFonts w:ascii="Times New Roman" w:eastAsia="Times New Roman" w:hAnsi="Times New Roman" w:cs="Times New Roman"/>
            <w:color w:val="0000FF"/>
            <w:sz w:val="24"/>
            <w:szCs w:val="24"/>
            <w:u w:val="single"/>
            <w:lang w:eastAsia="es-ES"/>
          </w:rPr>
          <w:t>https://investigacion.ugr.es/pages/convocatorias/adjuntos/2019/fecyt2019</w:t>
        </w:r>
      </w:hyperlink>
      <w:r w:rsidRPr="00394A37">
        <w:rPr>
          <w:rFonts w:ascii="Times New Roman" w:eastAsia="Times New Roman" w:hAnsi="Times New Roman" w:cs="Times New Roman"/>
          <w:sz w:val="24"/>
          <w:szCs w:val="24"/>
          <w:lang w:eastAsia="es-ES"/>
        </w:rPr>
        <w:t xml:space="preserve"> </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w:t>
      </w:r>
      <w:bookmarkStart w:id="0" w:name="_GoBack"/>
      <w:bookmarkEnd w:id="0"/>
    </w:p>
    <w:p w:rsidR="00394A37" w:rsidRPr="00394A37" w:rsidRDefault="00394A37" w:rsidP="00394A3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b/>
          <w:bCs/>
          <w:sz w:val="24"/>
          <w:szCs w:val="24"/>
          <w:lang w:eastAsia="es-ES"/>
        </w:rPr>
        <w:t>XII TALLER DE PREPARACIÓN DE LA SOLICITUD DE SEXENIOS</w:t>
      </w:r>
    </w:p>
    <w:p w:rsidR="00394A37" w:rsidRPr="00394A37" w:rsidRDefault="00394A37" w:rsidP="00394A37">
      <w:pPr>
        <w:spacing w:before="100" w:beforeAutospacing="1" w:after="100" w:afterAutospacing="1" w:line="240" w:lineRule="auto"/>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Esta próxima la convocatoria de CNEAI para la solicitud de Tramos o Sexenios de Investigación por lo que, como viene siendo habitual en los últimos años, el Vicerrectorado de Investigación ha organizado el XII Taller de Preparación de Solicitud de Sexenios. El principal objetivo de este taller es asesorar al Personal Docente e Investigador de la Universidad de Granada en la preparación de la convocatoria para que aumente sus posibilidades de éxito.</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b/>
          <w:bCs/>
          <w:sz w:val="24"/>
          <w:szCs w:val="24"/>
          <w:lang w:eastAsia="es-ES"/>
        </w:rPr>
        <w:t>Información e inscripción:</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hyperlink r:id="rId9" w:tgtFrame="_blank" w:history="1">
        <w:r w:rsidRPr="00394A37">
          <w:rPr>
            <w:rFonts w:ascii="Times New Roman" w:eastAsia="Times New Roman" w:hAnsi="Times New Roman" w:cs="Times New Roman"/>
            <w:color w:val="0000FF"/>
            <w:sz w:val="24"/>
            <w:szCs w:val="24"/>
            <w:u w:val="single"/>
            <w:lang w:eastAsia="es-ES"/>
          </w:rPr>
          <w:t>https://investigacion.ugr.es/ugrinvestiga/pages/tablon/*/tablon-noticias-ciencia/xii-taller-de-preparacion-de-la-solicitud-de-sexenios</w:t>
        </w:r>
      </w:hyperlink>
      <w:r w:rsidRPr="00394A37">
        <w:rPr>
          <w:rFonts w:ascii="Times New Roman" w:eastAsia="Times New Roman" w:hAnsi="Times New Roman" w:cs="Times New Roman"/>
          <w:sz w:val="24"/>
          <w:szCs w:val="24"/>
          <w:lang w:eastAsia="es-ES"/>
        </w:rPr>
        <w:t xml:space="preserve">  </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w:t>
      </w:r>
    </w:p>
    <w:p w:rsidR="00394A37" w:rsidRPr="00394A37" w:rsidRDefault="00394A37" w:rsidP="00394A3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b/>
          <w:bCs/>
          <w:sz w:val="24"/>
          <w:szCs w:val="24"/>
          <w:lang w:eastAsia="es-ES"/>
        </w:rPr>
        <w:t>OTRAS CONVOCATORIAS</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Convocatoria de Becas de Formación para la especialización en materia de Seguridad Nuclear y Protección Radiológica, convocadas por el Consejo de Seguridad Nuclear:</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hyperlink r:id="rId10" w:tgtFrame="_blank" w:history="1">
        <w:r w:rsidRPr="00394A37">
          <w:rPr>
            <w:rFonts w:ascii="Times New Roman" w:eastAsia="Times New Roman" w:hAnsi="Times New Roman" w:cs="Times New Roman"/>
            <w:color w:val="0000FF"/>
            <w:sz w:val="24"/>
            <w:szCs w:val="24"/>
            <w:u w:val="single"/>
            <w:lang w:eastAsia="es-ES"/>
          </w:rPr>
          <w:t>https://investigacion.ugr.es/pages/convocatorias/adjuntos/2019/boea201916720</w:t>
        </w:r>
      </w:hyperlink>
      <w:r w:rsidRPr="00394A37">
        <w:rPr>
          <w:rFonts w:ascii="Times New Roman" w:eastAsia="Times New Roman" w:hAnsi="Times New Roman" w:cs="Times New Roman"/>
          <w:sz w:val="24"/>
          <w:szCs w:val="24"/>
          <w:lang w:eastAsia="es-ES"/>
        </w:rPr>
        <w:t xml:space="preserve"> </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XVII Foro Internacional sobre la Evaluación de la Calidad Investigación/Educación Superior 2020. Plazo de solicitud 22 de Enero de 2020.</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hyperlink r:id="rId11" w:tgtFrame="_blank" w:history="1">
        <w:r w:rsidRPr="00394A37">
          <w:rPr>
            <w:rFonts w:ascii="Times New Roman" w:eastAsia="Times New Roman" w:hAnsi="Times New Roman" w:cs="Times New Roman"/>
            <w:color w:val="0000FF"/>
            <w:sz w:val="24"/>
            <w:szCs w:val="24"/>
            <w:u w:val="single"/>
            <w:lang w:eastAsia="es-ES"/>
          </w:rPr>
          <w:t>https://fecies17.aepc.es/</w:t>
        </w:r>
      </w:hyperlink>
      <w:r w:rsidRPr="00394A37">
        <w:rPr>
          <w:rFonts w:ascii="Times New Roman" w:eastAsia="Times New Roman" w:hAnsi="Times New Roman" w:cs="Times New Roman"/>
          <w:sz w:val="24"/>
          <w:szCs w:val="24"/>
          <w:lang w:eastAsia="es-ES"/>
        </w:rPr>
        <w:t xml:space="preserve"> </w:t>
      </w:r>
    </w:p>
    <w:p w:rsidR="00394A37" w:rsidRPr="00394A37" w:rsidRDefault="00394A37" w:rsidP="0039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394A37">
        <w:rPr>
          <w:rFonts w:ascii="Times New Roman" w:eastAsia="Times New Roman" w:hAnsi="Times New Roman" w:cs="Times New Roman"/>
          <w:sz w:val="20"/>
          <w:szCs w:val="20"/>
          <w:lang w:eastAsia="es-ES"/>
        </w:rPr>
        <w:t>--------------------------------------------------------------------------------------------------</w:t>
      </w:r>
    </w:p>
    <w:p w:rsidR="00394A37" w:rsidRPr="00394A37" w:rsidRDefault="00394A37" w:rsidP="00394A37">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xml:space="preserve">Toda la información en nuestra web: </w:t>
      </w:r>
      <w:hyperlink r:id="rId12" w:tgtFrame="_blank" w:history="1">
        <w:r w:rsidRPr="00394A37">
          <w:rPr>
            <w:rFonts w:ascii="Times New Roman" w:eastAsia="Times New Roman" w:hAnsi="Times New Roman" w:cs="Times New Roman"/>
            <w:color w:val="0000FF"/>
            <w:sz w:val="24"/>
            <w:szCs w:val="24"/>
            <w:u w:val="single"/>
            <w:lang w:eastAsia="es-ES"/>
          </w:rPr>
          <w:t>http://investigacion.ugr.es/</w:t>
        </w:r>
      </w:hyperlink>
      <w:r w:rsidRPr="00394A37">
        <w:rPr>
          <w:rFonts w:ascii="Times New Roman" w:eastAsia="Times New Roman" w:hAnsi="Times New Roman" w:cs="Times New Roman"/>
          <w:b/>
          <w:bCs/>
          <w:sz w:val="24"/>
          <w:szCs w:val="24"/>
          <w:lang w:eastAsia="es-ES"/>
        </w:rPr>
        <w:t xml:space="preserve"> </w:t>
      </w:r>
    </w:p>
    <w:p w:rsidR="00394A37" w:rsidRPr="00394A37" w:rsidRDefault="00394A37" w:rsidP="00394A37">
      <w:pPr>
        <w:spacing w:before="100" w:beforeAutospacing="1" w:after="100" w:afterAutospacing="1" w:line="240" w:lineRule="auto"/>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w:t>
      </w:r>
      <w:r w:rsidRPr="00394A37">
        <w:rPr>
          <w:rFonts w:ascii="Times New Roman" w:eastAsia="Times New Roman" w:hAnsi="Times New Roman" w:cs="Times New Roman"/>
          <w:i/>
          <w:iCs/>
          <w:sz w:val="24"/>
          <w:szCs w:val="24"/>
          <w:lang w:eastAsia="es-ES"/>
        </w:rPr>
        <w:t>Vicerrectorado de Investigación y Transferencia</w:t>
      </w:r>
    </w:p>
    <w:p w:rsidR="00394A37" w:rsidRPr="00394A37" w:rsidRDefault="00394A37" w:rsidP="00394A37">
      <w:pPr>
        <w:spacing w:before="100" w:beforeAutospacing="1" w:after="100" w:afterAutospacing="1" w:line="240" w:lineRule="auto"/>
        <w:rPr>
          <w:rFonts w:ascii="Times New Roman" w:eastAsia="Times New Roman" w:hAnsi="Times New Roman" w:cs="Times New Roman"/>
          <w:sz w:val="24"/>
          <w:szCs w:val="24"/>
          <w:lang w:eastAsia="es-ES"/>
        </w:rPr>
      </w:pPr>
      <w:hyperlink r:id="rId13" w:history="1">
        <w:r w:rsidRPr="00394A37">
          <w:rPr>
            <w:rFonts w:ascii="Times New Roman" w:eastAsia="Times New Roman" w:hAnsi="Times New Roman" w:cs="Times New Roman"/>
            <w:color w:val="0000FF"/>
            <w:sz w:val="24"/>
            <w:szCs w:val="24"/>
            <w:u w:val="single"/>
            <w:lang w:eastAsia="es-ES"/>
          </w:rPr>
          <w:t>Investigacion@ugr.es</w:t>
        </w:r>
      </w:hyperlink>
      <w:r w:rsidRPr="00394A37">
        <w:rPr>
          <w:rFonts w:ascii="Times New Roman" w:eastAsia="Times New Roman" w:hAnsi="Times New Roman" w:cs="Times New Roman"/>
          <w:sz w:val="24"/>
          <w:szCs w:val="24"/>
          <w:lang w:eastAsia="es-ES"/>
        </w:rPr>
        <w:t xml:space="preserve"> </w:t>
      </w:r>
    </w:p>
    <w:p w:rsidR="00394A37" w:rsidRPr="00394A37" w:rsidRDefault="00394A37" w:rsidP="00394A37">
      <w:pPr>
        <w:spacing w:before="100" w:beforeAutospacing="1" w:after="100" w:afterAutospacing="1" w:line="240" w:lineRule="auto"/>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C/ Gran Vía de Colón, núm.48, 2ª planta</w:t>
      </w:r>
    </w:p>
    <w:p w:rsidR="00394A37" w:rsidRPr="00394A37" w:rsidRDefault="00394A37" w:rsidP="00394A37">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394A37">
        <w:rPr>
          <w:rFonts w:ascii="Times New Roman" w:eastAsia="Times New Roman" w:hAnsi="Times New Roman" w:cs="Times New Roman"/>
          <w:sz w:val="24"/>
          <w:szCs w:val="24"/>
          <w:lang w:eastAsia="es-ES"/>
        </w:rPr>
        <w:t>Tlf</w:t>
      </w:r>
      <w:proofErr w:type="spellEnd"/>
      <w:r w:rsidRPr="00394A37">
        <w:rPr>
          <w:rFonts w:ascii="Times New Roman" w:eastAsia="Times New Roman" w:hAnsi="Times New Roman" w:cs="Times New Roman"/>
          <w:sz w:val="24"/>
          <w:szCs w:val="24"/>
          <w:lang w:eastAsia="es-ES"/>
        </w:rPr>
        <w:t>. 958243008</w:t>
      </w:r>
    </w:p>
    <w:p w:rsidR="00394A37" w:rsidRPr="00394A37" w:rsidRDefault="00394A37" w:rsidP="00394A37">
      <w:pPr>
        <w:spacing w:before="100" w:beforeAutospacing="1" w:after="100" w:afterAutospacing="1" w:line="240" w:lineRule="auto"/>
        <w:rPr>
          <w:rFonts w:ascii="Times New Roman" w:eastAsia="Times New Roman" w:hAnsi="Times New Roman" w:cs="Times New Roman"/>
          <w:sz w:val="24"/>
          <w:szCs w:val="24"/>
          <w:lang w:eastAsia="es-ES"/>
        </w:rPr>
      </w:pPr>
      <w:r w:rsidRPr="00394A37">
        <w:rPr>
          <w:rFonts w:ascii="Times New Roman" w:eastAsia="Times New Roman" w:hAnsi="Times New Roman" w:cs="Times New Roman"/>
          <w:sz w:val="24"/>
          <w:szCs w:val="24"/>
          <w:lang w:eastAsia="es-ES"/>
        </w:rPr>
        <w:t> </w:t>
      </w:r>
    </w:p>
    <w:p w:rsidR="007202E9" w:rsidRDefault="007202E9"/>
    <w:sectPr w:rsidR="007202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11D7C"/>
    <w:multiLevelType w:val="multilevel"/>
    <w:tmpl w:val="9670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5B0FB8"/>
    <w:multiLevelType w:val="multilevel"/>
    <w:tmpl w:val="4DCE5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AB0D1D"/>
    <w:multiLevelType w:val="multilevel"/>
    <w:tmpl w:val="AB046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195DB0"/>
    <w:multiLevelType w:val="multilevel"/>
    <w:tmpl w:val="EC26F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D436CF"/>
    <w:multiLevelType w:val="multilevel"/>
    <w:tmpl w:val="E75C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E2E0637"/>
    <w:multiLevelType w:val="multilevel"/>
    <w:tmpl w:val="54082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37"/>
    <w:rsid w:val="00394A37"/>
    <w:rsid w:val="007202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49111">
      <w:bodyDiv w:val="1"/>
      <w:marLeft w:val="0"/>
      <w:marRight w:val="0"/>
      <w:marTop w:val="0"/>
      <w:marBottom w:val="0"/>
      <w:divBdr>
        <w:top w:val="none" w:sz="0" w:space="0" w:color="auto"/>
        <w:left w:val="none" w:sz="0" w:space="0" w:color="auto"/>
        <w:bottom w:val="none" w:sz="0" w:space="0" w:color="auto"/>
        <w:right w:val="none" w:sz="0" w:space="0" w:color="auto"/>
      </w:divBdr>
      <w:divsChild>
        <w:div w:id="1388871403">
          <w:marLeft w:val="0"/>
          <w:marRight w:val="0"/>
          <w:marTop w:val="0"/>
          <w:marBottom w:val="0"/>
          <w:divBdr>
            <w:top w:val="none" w:sz="0" w:space="0" w:color="auto"/>
            <w:left w:val="none" w:sz="0" w:space="0" w:color="auto"/>
            <w:bottom w:val="none" w:sz="0" w:space="0" w:color="auto"/>
            <w:right w:val="none" w:sz="0" w:space="0" w:color="auto"/>
          </w:divBdr>
          <w:divsChild>
            <w:div w:id="2115205587">
              <w:marLeft w:val="0"/>
              <w:marRight w:val="0"/>
              <w:marTop w:val="0"/>
              <w:marBottom w:val="0"/>
              <w:divBdr>
                <w:top w:val="none" w:sz="0" w:space="0" w:color="auto"/>
                <w:left w:val="none" w:sz="0" w:space="0" w:color="auto"/>
                <w:bottom w:val="none" w:sz="0" w:space="0" w:color="auto"/>
                <w:right w:val="none" w:sz="0" w:space="0" w:color="auto"/>
              </w:divBdr>
              <w:divsChild>
                <w:div w:id="810944197">
                  <w:marLeft w:val="0"/>
                  <w:marRight w:val="0"/>
                  <w:marTop w:val="0"/>
                  <w:marBottom w:val="0"/>
                  <w:divBdr>
                    <w:top w:val="none" w:sz="0" w:space="0" w:color="auto"/>
                    <w:left w:val="none" w:sz="0" w:space="0" w:color="auto"/>
                    <w:bottom w:val="none" w:sz="0" w:space="0" w:color="auto"/>
                    <w:right w:val="none" w:sz="0" w:space="0" w:color="auto"/>
                  </w:divBdr>
                  <w:divsChild>
                    <w:div w:id="1914849029">
                      <w:marLeft w:val="0"/>
                      <w:marRight w:val="0"/>
                      <w:marTop w:val="0"/>
                      <w:marBottom w:val="0"/>
                      <w:divBdr>
                        <w:top w:val="none" w:sz="0" w:space="0" w:color="auto"/>
                        <w:left w:val="none" w:sz="0" w:space="0" w:color="auto"/>
                        <w:bottom w:val="none" w:sz="0" w:space="0" w:color="auto"/>
                        <w:right w:val="none" w:sz="0" w:space="0" w:color="auto"/>
                      </w:divBdr>
                      <w:divsChild>
                        <w:div w:id="1294211957">
                          <w:marLeft w:val="0"/>
                          <w:marRight w:val="0"/>
                          <w:marTop w:val="0"/>
                          <w:marBottom w:val="0"/>
                          <w:divBdr>
                            <w:top w:val="none" w:sz="0" w:space="0" w:color="auto"/>
                            <w:left w:val="none" w:sz="0" w:space="0" w:color="auto"/>
                            <w:bottom w:val="none" w:sz="0" w:space="0" w:color="auto"/>
                            <w:right w:val="none" w:sz="0" w:space="0" w:color="auto"/>
                          </w:divBdr>
                          <w:divsChild>
                            <w:div w:id="955527937">
                              <w:marLeft w:val="0"/>
                              <w:marRight w:val="0"/>
                              <w:marTop w:val="0"/>
                              <w:marBottom w:val="0"/>
                              <w:divBdr>
                                <w:top w:val="none" w:sz="0" w:space="0" w:color="auto"/>
                                <w:left w:val="none" w:sz="0" w:space="0" w:color="auto"/>
                                <w:bottom w:val="none" w:sz="0" w:space="0" w:color="auto"/>
                                <w:right w:val="none" w:sz="0" w:space="0" w:color="auto"/>
                              </w:divBdr>
                              <w:divsChild>
                                <w:div w:id="97583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287500">
                  <w:marLeft w:val="0"/>
                  <w:marRight w:val="0"/>
                  <w:marTop w:val="0"/>
                  <w:marBottom w:val="0"/>
                  <w:divBdr>
                    <w:top w:val="none" w:sz="0" w:space="0" w:color="auto"/>
                    <w:left w:val="none" w:sz="0" w:space="0" w:color="auto"/>
                    <w:bottom w:val="none" w:sz="0" w:space="0" w:color="auto"/>
                    <w:right w:val="none" w:sz="0" w:space="0" w:color="auto"/>
                  </w:divBdr>
                  <w:divsChild>
                    <w:div w:id="10578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igacion.ugr.es/pages/convocatorias/adjuntos/2019/fecyt2019" TargetMode="External"/><Relationship Id="rId13" Type="http://schemas.openxmlformats.org/officeDocument/2006/relationships/hyperlink" Target="mailto:Investigacion@ugr.es" TargetMode="External"/><Relationship Id="rId3" Type="http://schemas.microsoft.com/office/2007/relationships/stylesWithEffects" Target="stylesWithEffects.xml"/><Relationship Id="rId7" Type="http://schemas.openxmlformats.org/officeDocument/2006/relationships/hyperlink" Target="https://investigacion.ugr.es/pages/convocatorias/adjuntos/2019/redesdeporte2020" TargetMode="External"/><Relationship Id="rId12" Type="http://schemas.openxmlformats.org/officeDocument/2006/relationships/hyperlink" Target="http://investigacion.ug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vestigacion.ugr.es/pages/tablon/*/ayudas-grupos-y-proyectos/ayudas-a-infraestructuras-y-equipamientos-de-idi-plan-andaluz-de-investigacion-desarrollo-e-innovacion" TargetMode="External"/><Relationship Id="rId11" Type="http://schemas.openxmlformats.org/officeDocument/2006/relationships/hyperlink" Target="https://fecies17.aep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vestigacion.ugr.es/pages/convocatorias/adjuntos/2019/boea201916720" TargetMode="External"/><Relationship Id="rId4" Type="http://schemas.openxmlformats.org/officeDocument/2006/relationships/settings" Target="settings.xml"/><Relationship Id="rId9" Type="http://schemas.openxmlformats.org/officeDocument/2006/relationships/hyperlink" Target="https://investigacion.ugr.es/ugrinvestiga/pages/tablon/*/tablon-noticias-ciencia/xii-taller-de-preparacion-de-la-solicitud-de-sexenio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848</Words>
  <Characters>4668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2019-12-05T07:49:00Z</dcterms:created>
  <dcterms:modified xsi:type="dcterms:W3CDTF">2019-12-05T07:52:00Z</dcterms:modified>
</cp:coreProperties>
</file>