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CB4" w:rsidRDefault="00394CB4" w:rsidP="00394CB4">
      <w:r>
        <w:t>L</w:t>
      </w:r>
      <w:r>
        <w:t>a Fundación Carolina ofrece 723 becas en una convocatoria en línea con la Agenda 2030</w:t>
      </w:r>
    </w:p>
    <w:p w:rsidR="00394CB4" w:rsidRDefault="00394CB4" w:rsidP="00394CB4"/>
    <w:p w:rsidR="00394CB4" w:rsidRDefault="00394CB4" w:rsidP="00394CB4">
      <w:r>
        <w:t>La Fundación Carolina ha abierto una nueva edición de su convocatoria de becas, correspondiente al curso académico 2019-2020. En esta 19ª edición se ofertan 723 becas distribuidas en las siguientes modalidades: 283 becas de posgrado, 100 becas de doctorado y estancias cortas postdoctorales, 66 becas de movilidad de profesorado y 165 becas de estudios institucionales. A éstas hay que añadir 109 renovaciones de becas de doctorado. Suma un total de 181 programas académicos, de los cuales 143 son de posgrado.</w:t>
      </w:r>
    </w:p>
    <w:p w:rsidR="00394CB4" w:rsidRDefault="00394CB4" w:rsidP="00394CB4"/>
    <w:p w:rsidR="00394CB4" w:rsidRDefault="00394CB4" w:rsidP="00394CB4">
      <w:r>
        <w:t>Esta convocatoria refleja la renovación de la Fundación Carolina como actor del sistema de acción exterior y de la cooperación al desarrollo de España, y como uno de los mecanismos que tratan de contribuir, de manera simultánea, a la conformación del espacio iberoamericano del conocimiento y la educación superior, al fortalecimiento de la Comunidad Iberoamericana de Naciones, y a la implementación de la Agenda 2030, haciendo de la educación, la ciencia, la tecnología y la innovación, la sostenibilidad, y la igualdad entre mujeres y hombres vectores centrales de la cooperación al desarrollo avanzada que dicha Agenda exige.</w:t>
      </w:r>
    </w:p>
    <w:p w:rsidR="00394CB4" w:rsidRDefault="00394CB4" w:rsidP="00394CB4"/>
    <w:p w:rsidR="00394CB4" w:rsidRDefault="00394CB4" w:rsidP="00394CB4">
      <w:r>
        <w:t>Novedades destacadas</w:t>
      </w:r>
    </w:p>
    <w:p w:rsidR="00394CB4" w:rsidRDefault="00394CB4" w:rsidP="00394CB4"/>
    <w:p w:rsidR="00394CB4" w:rsidRDefault="00394CB4" w:rsidP="00394CB4">
      <w:r>
        <w:t xml:space="preserve">    Implementación de la cooperación al desarrollo que exige el cumplimiento de los ODS de la Agenda 2030 a través de la educación, la ciencia, la tecnología y la innovación, la sostenibilidad, y la igualdad entre mujeres y hombres.</w:t>
      </w:r>
    </w:p>
    <w:p w:rsidR="00394CB4" w:rsidRDefault="00394CB4" w:rsidP="00394CB4">
      <w:r>
        <w:t xml:space="preserve">    Introducción de dos nuevos programas de becas dirigidos a hacer frente a la brecha de género que existe en las áreas académicas STEM (Ingeniería, Ciencias, Matemáticas y Tecnología).</w:t>
      </w:r>
    </w:p>
    <w:p w:rsidR="00394CB4" w:rsidRDefault="00394CB4" w:rsidP="00394CB4">
      <w:r>
        <w:t xml:space="preserve">    Fortalecimiento de las posibilidades de movilidad académica, incluyendo, además de las estancias de estudiantes e investigadores de América Latina en España, las de estudiantes e investigadores españoles en América Latina.</w:t>
      </w:r>
    </w:p>
    <w:p w:rsidR="00394CB4" w:rsidRDefault="00394CB4" w:rsidP="00394CB4"/>
    <w:p w:rsidR="00394CB4" w:rsidRDefault="00394CB4" w:rsidP="00394CB4">
      <w:r>
        <w:t>Las modalidades de becas de la Fundación Carolina son las siguientes:</w:t>
      </w:r>
    </w:p>
    <w:p w:rsidR="00394CB4" w:rsidRDefault="00394CB4" w:rsidP="00394CB4"/>
    <w:p w:rsidR="00394CB4" w:rsidRDefault="00394CB4" w:rsidP="00394CB4">
      <w:r>
        <w:t xml:space="preserve"> Becas de postgrado. Dirigidas a la formación de graduadas y graduados procedentes de un país miembro de la Comunidad Iberoamericana de Naciones, con capacidad académica o profesional avalada por un currículum sobresaliente. El programa ofrece dos modalidades de apoyo: becas y ayudas al estudio, y sigue combinando másteres oficiales, títulos propios y </w:t>
      </w:r>
      <w:r>
        <w:lastRenderedPageBreak/>
        <w:t>cursos de especialización, con especial énfasis en incrementar el número de títulos oficiales y el número de becas con titulación oficial.</w:t>
      </w:r>
    </w:p>
    <w:p w:rsidR="00394CB4" w:rsidRDefault="00394CB4" w:rsidP="00394CB4"/>
    <w:p w:rsidR="00394CB4" w:rsidRDefault="00394CB4" w:rsidP="00394CB4">
      <w:r>
        <w:t>Becas de doctorado y estancias cortas posdoctorales. Las becas de doctorado tienen como objetivo facilitar a docentes procedentes de universidades de Iberoamérica la obtención de un doctorado en centros académicos españoles, propiciando así la creación de redes de colaboración entre instituciones universitarias de ambos lados del Atlántico. Por su parte, las becas de estancias cortas posdoctorales están dirigidas a docentes de las universidades iberoamericanas en posesión del título de doctorado y propician intercambios académicos de alto nivel entre España y América Latina.</w:t>
      </w:r>
    </w:p>
    <w:p w:rsidR="00394CB4" w:rsidRDefault="00394CB4" w:rsidP="00394CB4"/>
    <w:p w:rsidR="00394CB4" w:rsidRDefault="00394CB4" w:rsidP="00394CB4">
      <w:r>
        <w:t>Programas de Movilidad de profesorado. Permiten una estancia corta de investigación en España a docentes o personal investigador de las universidades argentinas, brasileñas y portuguesas.</w:t>
      </w:r>
    </w:p>
    <w:p w:rsidR="00394CB4" w:rsidRDefault="00394CB4" w:rsidP="00394CB4"/>
    <w:p w:rsidR="00394CB4" w:rsidRDefault="00394CB4" w:rsidP="00394CB4">
      <w:r>
        <w:t>Programas de Becas y Estudios Institucionales. Estas becas están concebidas como una ayuda para la financiación de planes de formación en centros españoles que tiendan al fortalecimiento institucional de las administraciones públicas iberoamericanas. En algunos casos corresponde a las instituciones latinoamericanas y españolas asociadas, la labor de postular a los candidatos ante la Fundación Carolina.</w:t>
      </w:r>
    </w:p>
    <w:p w:rsidR="00394CB4" w:rsidRDefault="00394CB4" w:rsidP="00394CB4"/>
    <w:p w:rsidR="00394CB4" w:rsidRDefault="00394CB4" w:rsidP="00394CB4">
      <w:r>
        <w:t>Los plazos de solicitud para optar a las distintas modalidades de beca corresponden a las siguientes fechas:</w:t>
      </w:r>
    </w:p>
    <w:p w:rsidR="00394CB4" w:rsidRDefault="00394CB4" w:rsidP="00394CB4"/>
    <w:p w:rsidR="00394CB4" w:rsidRDefault="00394CB4" w:rsidP="00394CB4">
      <w:r>
        <w:t xml:space="preserve">    La convocatoria de becas de posgrado permanecerá abierta hasta el 7 de marzo a las 9 AM (hora española).</w:t>
      </w:r>
    </w:p>
    <w:p w:rsidR="00394CB4" w:rsidRDefault="00394CB4" w:rsidP="00394CB4">
      <w:r>
        <w:t xml:space="preserve">    La convocatoria de becas de doctorado, estancias cortas, programas de movilidad de profesores y estudios institucionales permanecerá abierta hasta el 5 de abril a las 9 AM (hora española).</w:t>
      </w:r>
    </w:p>
    <w:p w:rsidR="00394CB4" w:rsidRDefault="00394CB4" w:rsidP="00394CB4"/>
    <w:p w:rsidR="00394CB4" w:rsidRDefault="00394CB4" w:rsidP="00394CB4">
      <w:r>
        <w:t>Los candidatos pueden encontrar toda la información referente a las becas en esta web desde donde se tramitan las solicitudes.</w:t>
      </w:r>
    </w:p>
    <w:p w:rsidR="00394CB4" w:rsidRDefault="00394CB4" w:rsidP="00394CB4"/>
    <w:p w:rsidR="00394CB4" w:rsidRDefault="00394CB4" w:rsidP="00394CB4">
      <w:bookmarkStart w:id="0" w:name="_GoBack"/>
      <w:bookmarkEnd w:id="0"/>
    </w:p>
    <w:p w:rsidR="00394CB4" w:rsidRDefault="00394CB4" w:rsidP="00394CB4"/>
    <w:p w:rsidR="00394CB4" w:rsidRDefault="00394CB4" w:rsidP="00394CB4">
      <w:r>
        <w:lastRenderedPageBreak/>
        <w:t xml:space="preserve"> </w:t>
      </w:r>
    </w:p>
    <w:sectPr w:rsidR="00394C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B4"/>
    <w:rsid w:val="001D059F"/>
    <w:rsid w:val="00394C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3546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2019-01-17T09:20:00Z</dcterms:created>
  <dcterms:modified xsi:type="dcterms:W3CDTF">2019-01-17T09:21:00Z</dcterms:modified>
</cp:coreProperties>
</file>