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44E" w:rsidRDefault="00AD244E" w:rsidP="00C14605">
      <w:pPr>
        <w:spacing w:line="360" w:lineRule="auto"/>
        <w:jc w:val="center"/>
        <w:rPr>
          <w:b/>
          <w:sz w:val="28"/>
          <w:szCs w:val="28"/>
        </w:rPr>
      </w:pPr>
    </w:p>
    <w:p w:rsidR="00AD244E" w:rsidRPr="00C14605" w:rsidRDefault="00AD244E" w:rsidP="00C14605">
      <w:pPr>
        <w:spacing w:line="360" w:lineRule="auto"/>
        <w:jc w:val="center"/>
        <w:rPr>
          <w:b/>
          <w:sz w:val="28"/>
          <w:szCs w:val="28"/>
        </w:rPr>
      </w:pPr>
      <w:r w:rsidRPr="00C14605">
        <w:rPr>
          <w:b/>
          <w:sz w:val="28"/>
          <w:szCs w:val="28"/>
        </w:rPr>
        <w:t xml:space="preserve">CONVOCATORIA  DE PLAZAS BONIFICADAS EN COLEGIOS MAYORES </w:t>
      </w:r>
      <w:r>
        <w:rPr>
          <w:b/>
          <w:sz w:val="28"/>
          <w:szCs w:val="28"/>
        </w:rPr>
        <w:t xml:space="preserve">PARA ESTUDIANTES </w:t>
      </w:r>
      <w:r w:rsidRPr="00C14605">
        <w:rPr>
          <w:b/>
          <w:sz w:val="28"/>
          <w:szCs w:val="28"/>
        </w:rPr>
        <w:t xml:space="preserve">DE </w:t>
      </w:r>
      <w:smartTag w:uri="urn:schemas-microsoft-com:office:smarttags" w:element="PersonName">
        <w:smartTagPr>
          <w:attr w:name="ProductID" w:val="LA UNIVERSIDAD DE"/>
        </w:smartTagPr>
        <w:r w:rsidRPr="00C14605">
          <w:rPr>
            <w:b/>
            <w:sz w:val="28"/>
            <w:szCs w:val="28"/>
          </w:rPr>
          <w:t>LA UNIVERSIDAD DE</w:t>
        </w:r>
      </w:smartTag>
      <w:r w:rsidRPr="00C14605">
        <w:rPr>
          <w:b/>
          <w:sz w:val="28"/>
          <w:szCs w:val="28"/>
        </w:rPr>
        <w:t xml:space="preserve"> GRANADA</w:t>
      </w:r>
    </w:p>
    <w:p w:rsidR="00AD244E" w:rsidRDefault="00AD244E" w:rsidP="00C14605">
      <w:pPr>
        <w:spacing w:line="360" w:lineRule="auto"/>
        <w:jc w:val="both"/>
        <w:rPr>
          <w:rFonts w:ascii="Garamond" w:hAnsi="Garamond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  <w:r w:rsidRPr="00FD77E8">
        <w:rPr>
          <w:rFonts w:ascii="Garamond" w:hAnsi="Garamond"/>
        </w:rPr>
        <w:t>El Vicerrectorado de Estudiantes</w:t>
      </w:r>
      <w:r>
        <w:rPr>
          <w:rFonts w:ascii="Garamond" w:hAnsi="Garamond"/>
        </w:rPr>
        <w:t xml:space="preserve"> de la Universidad de Granada</w:t>
      </w:r>
      <w:r w:rsidRPr="00FD77E8">
        <w:rPr>
          <w:rFonts w:ascii="Garamond" w:hAnsi="Garamond"/>
        </w:rPr>
        <w:t>, en colaboración con los Colegios Mayores</w:t>
      </w:r>
      <w:r>
        <w:rPr>
          <w:rFonts w:ascii="Garamond" w:hAnsi="Garamond"/>
        </w:rPr>
        <w:t xml:space="preserve"> de Granada</w:t>
      </w:r>
      <w:r w:rsidRPr="00FD77E8">
        <w:rPr>
          <w:rFonts w:ascii="Garamond" w:hAnsi="Garamond"/>
        </w:rPr>
        <w:t xml:space="preserve">, ofrece plazas bonificadas de residente en régimen de pensión completa en los Colegios Mayores que constan en el anexo I de esta resolución al precio de </w:t>
      </w:r>
      <w:r>
        <w:rPr>
          <w:rFonts w:ascii="Garamond" w:hAnsi="Garamond"/>
        </w:rPr>
        <w:t>659,5</w:t>
      </w:r>
      <w:r w:rsidRPr="00A930FF">
        <w:rPr>
          <w:rFonts w:ascii="Garamond" w:hAnsi="Garamond"/>
        </w:rPr>
        <w:t xml:space="preserve"> euros/mes (IVA incluido).</w:t>
      </w: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</w:p>
    <w:p w:rsidR="00AD244E" w:rsidRPr="00A930FF" w:rsidRDefault="00AD244E" w:rsidP="00494609">
      <w:pPr>
        <w:spacing w:line="360" w:lineRule="auto"/>
        <w:jc w:val="both"/>
        <w:rPr>
          <w:rFonts w:ascii="Garamond" w:hAnsi="Garamond"/>
        </w:rPr>
      </w:pPr>
      <w:r w:rsidRPr="00FD77E8">
        <w:rPr>
          <w:rFonts w:ascii="Garamond" w:hAnsi="Garamond"/>
          <w:b/>
        </w:rPr>
        <w:t>REQUISITOS:</w:t>
      </w:r>
      <w:r w:rsidRPr="00FD77E8">
        <w:rPr>
          <w:rFonts w:ascii="Garamond" w:hAnsi="Garamond"/>
        </w:rPr>
        <w:t xml:space="preserve"> </w:t>
      </w:r>
      <w:r w:rsidRPr="00A930FF">
        <w:rPr>
          <w:rFonts w:ascii="Garamond" w:hAnsi="Garamond"/>
        </w:rPr>
        <w:t xml:space="preserve">Podrán solicitar estas plazas los estudiantes de nuevo ingreso en un </w:t>
      </w:r>
    </w:p>
    <w:p w:rsidR="00AD244E" w:rsidRPr="00494609" w:rsidRDefault="00AD244E" w:rsidP="00494609">
      <w:pPr>
        <w:spacing w:line="360" w:lineRule="auto"/>
        <w:jc w:val="both"/>
        <w:rPr>
          <w:rFonts w:ascii="Garamond" w:hAnsi="Garamond"/>
          <w:highlight w:val="yellow"/>
        </w:rPr>
      </w:pPr>
      <w:r w:rsidRPr="00A930FF">
        <w:rPr>
          <w:rFonts w:ascii="Garamond" w:hAnsi="Garamond"/>
        </w:rPr>
        <w:t>Colegio Mayor de la Universidad de Granada, o aquéllos que ya hayan disfrutado de  plaza bonificada y tengan un informe favorable del Director del Colegio</w:t>
      </w:r>
      <w:r>
        <w:rPr>
          <w:rFonts w:ascii="Garamond" w:hAnsi="Garamond"/>
        </w:rPr>
        <w:t xml:space="preserve">, </w:t>
      </w:r>
      <w:r w:rsidRPr="00FD77E8">
        <w:rPr>
          <w:rFonts w:ascii="Garamond" w:hAnsi="Garamond"/>
        </w:rPr>
        <w:t xml:space="preserve">matriculados en cualquiera de las enseñanzas </w:t>
      </w:r>
      <w:r w:rsidRPr="00B34150">
        <w:rPr>
          <w:rFonts w:ascii="Garamond" w:hAnsi="Garamond"/>
        </w:rPr>
        <w:t xml:space="preserve">oficiales </w:t>
      </w:r>
      <w:r w:rsidRPr="00FD77E8">
        <w:rPr>
          <w:rFonts w:ascii="Garamond" w:hAnsi="Garamond"/>
        </w:rPr>
        <w:t>que se imparten en la Universidad de Granada, ya sean de nacionalidad española, nacionales de un país miembro de la Unión Europea o extranjero residente en España en el momento de solicitar la plaza.</w:t>
      </w:r>
    </w:p>
    <w:p w:rsidR="00AD244E" w:rsidRPr="00A930FF" w:rsidRDefault="00AD244E" w:rsidP="00EB5F73">
      <w:pPr>
        <w:spacing w:line="360" w:lineRule="auto"/>
        <w:jc w:val="both"/>
        <w:rPr>
          <w:rFonts w:ascii="Garamond" w:hAnsi="Garamond"/>
        </w:rPr>
      </w:pPr>
      <w:r w:rsidRPr="00A930FF">
        <w:rPr>
          <w:rFonts w:ascii="Garamond" w:hAnsi="Garamond"/>
        </w:rPr>
        <w:t xml:space="preserve">Dichas plazas no podrán ser solicitadas por Colegiales que ya disfruten de una beca  colegial o por aquéllos que tengan un nivel de renta familiar que supere en un 50% el umbral 3 establecido en el Real Decreto 609/2013, de 2 de agosto, por el que se establecen los umbrales de renta y patrimonio familiar y las cuantías de las becas y ayudas al estudio para el curso 2013-2014, y se modifica parcialmente el Real Decreto </w:t>
      </w:r>
    </w:p>
    <w:p w:rsidR="00AD244E" w:rsidRDefault="00AD244E" w:rsidP="00EB5F73">
      <w:pPr>
        <w:spacing w:line="360" w:lineRule="auto"/>
        <w:jc w:val="both"/>
        <w:rPr>
          <w:rFonts w:ascii="Garamond" w:hAnsi="Garamond"/>
        </w:rPr>
      </w:pPr>
      <w:r w:rsidRPr="00A930FF">
        <w:rPr>
          <w:rFonts w:ascii="Garamond" w:hAnsi="Garamond"/>
        </w:rPr>
        <w:t>1721/2007, de 21 de diciembre, por el que se establece el régimen de las becas y ayudas al estudio personalizadas.</w:t>
      </w:r>
      <w:r w:rsidRPr="00494609">
        <w:rPr>
          <w:rFonts w:ascii="Garamond" w:hAnsi="Garamond"/>
        </w:rPr>
        <w:t xml:space="preserve"> </w:t>
      </w:r>
    </w:p>
    <w:p w:rsidR="00AD244E" w:rsidRPr="00644CC5" w:rsidRDefault="00AD244E" w:rsidP="00EB5F73">
      <w:pPr>
        <w:spacing w:line="360" w:lineRule="auto"/>
        <w:jc w:val="both"/>
        <w:rPr>
          <w:rFonts w:ascii="Garamond" w:hAnsi="Garamond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  <w:r w:rsidRPr="00FD77E8">
        <w:rPr>
          <w:rFonts w:ascii="Garamond" w:hAnsi="Garamond"/>
          <w:b/>
        </w:rPr>
        <w:t>SOLICITUDES:</w:t>
      </w:r>
      <w:r w:rsidRPr="00FD77E8">
        <w:rPr>
          <w:rFonts w:ascii="Garamond" w:hAnsi="Garamond"/>
        </w:rPr>
        <w:t xml:space="preserve"> Los candidatos y candidatas deberán presentar su solicitud especificando, según orden de preferencia, los colegios a los que optan y dirigida al Director del Servicio de Asistencia al Estudiante (SAE), </w:t>
      </w:r>
      <w:r w:rsidRPr="00B34150">
        <w:rPr>
          <w:rFonts w:ascii="Garamond" w:hAnsi="Garamond"/>
        </w:rPr>
        <w:t xml:space="preserve">en  cualquiera de los Registros Auxiliares (cuya relación puede verse en:  </w:t>
      </w:r>
      <w:hyperlink r:id="rId7" w:history="1">
        <w:r w:rsidRPr="00B34150">
          <w:rPr>
            <w:rStyle w:val="Hyperlink"/>
            <w:rFonts w:ascii="Garamond" w:hAnsi="Garamond"/>
            <w:color w:val="auto"/>
          </w:rPr>
          <w:t>http://secretariageneral.ugr.es/pages/sag/registro/index</w:t>
        </w:r>
      </w:hyperlink>
      <w:r w:rsidRPr="00B34150">
        <w:rPr>
          <w:rFonts w:ascii="Garamond" w:hAnsi="Garamond"/>
        </w:rPr>
        <w:t xml:space="preserve">, así como en el Registro General de </w:t>
      </w:r>
      <w:smartTag w:uri="urn:schemas-microsoft-com:office:smarttags" w:element="PersonName">
        <w:smartTagPr>
          <w:attr w:name="ProductID" w:val="la Real"/>
        </w:smartTagPr>
        <w:r w:rsidRPr="00B34150">
          <w:rPr>
            <w:rFonts w:ascii="Garamond" w:hAnsi="Garamond"/>
          </w:rPr>
          <w:t>la Universidad</w:t>
        </w:r>
      </w:smartTag>
      <w:r w:rsidRPr="00B34150">
        <w:rPr>
          <w:rFonts w:ascii="Garamond" w:hAnsi="Garamond"/>
        </w:rPr>
        <w:t xml:space="preserve"> de Granada,</w:t>
      </w:r>
      <w:r w:rsidRPr="00FD77E8">
        <w:rPr>
          <w:rFonts w:ascii="Garamond" w:hAnsi="Garamond"/>
          <w:color w:val="FF0000"/>
        </w:rPr>
        <w:t xml:space="preserve"> </w:t>
      </w:r>
      <w:r w:rsidRPr="00FD77E8">
        <w:rPr>
          <w:rFonts w:ascii="Garamond" w:hAnsi="Garamond"/>
        </w:rPr>
        <w:t>en el modelo establecido acompañado de la siguiente documentación:</w:t>
      </w:r>
    </w:p>
    <w:p w:rsidR="00AD244E" w:rsidRPr="00FD77E8" w:rsidRDefault="00AD244E" w:rsidP="00C14605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>Expediente académico</w:t>
      </w:r>
    </w:p>
    <w:p w:rsidR="00AD244E" w:rsidRDefault="00AD244E" w:rsidP="00884AD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>Documento acreditativo de niveles de renta</w:t>
      </w:r>
    </w:p>
    <w:p w:rsidR="00AD244E" w:rsidRPr="00A930FF" w:rsidRDefault="00AD244E" w:rsidP="00884ADA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A930FF">
        <w:rPr>
          <w:rFonts w:ascii="Garamond" w:hAnsi="Garamond"/>
          <w:sz w:val="24"/>
          <w:szCs w:val="24"/>
        </w:rPr>
        <w:t xml:space="preserve">Informe favorable del Director del Colegio. </w:t>
      </w: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  <w:r w:rsidRPr="00FD77E8">
        <w:rPr>
          <w:rFonts w:ascii="Garamond" w:hAnsi="Garamond"/>
        </w:rPr>
        <w:t xml:space="preserve">El plazo de </w:t>
      </w:r>
      <w:r>
        <w:rPr>
          <w:rFonts w:ascii="Garamond" w:hAnsi="Garamond"/>
        </w:rPr>
        <w:t xml:space="preserve">solicitud finaliza el </w:t>
      </w:r>
      <w:r w:rsidRPr="00A930FF">
        <w:rPr>
          <w:rFonts w:ascii="Garamond" w:hAnsi="Garamond"/>
        </w:rPr>
        <w:t>15-07-2014</w:t>
      </w:r>
      <w:r w:rsidRPr="00FD77E8">
        <w:rPr>
          <w:rFonts w:ascii="Garamond" w:hAnsi="Garamond"/>
        </w:rPr>
        <w:t xml:space="preserve">. El impreso está disponible en la siguiente </w:t>
      </w:r>
      <w:r>
        <w:rPr>
          <w:rFonts w:ascii="Garamond" w:hAnsi="Garamond"/>
        </w:rPr>
        <w:t>d</w:t>
      </w:r>
      <w:r w:rsidRPr="00FD77E8">
        <w:rPr>
          <w:rFonts w:ascii="Garamond" w:hAnsi="Garamond"/>
        </w:rPr>
        <w:t xml:space="preserve">irección: </w:t>
      </w:r>
      <w:hyperlink r:id="rId8" w:tgtFrame="_blank" w:history="1">
        <w:r w:rsidRPr="00FD77E8">
          <w:rPr>
            <w:rStyle w:val="Hyperlink"/>
            <w:rFonts w:ascii="Garamond" w:hAnsi="Garamond"/>
          </w:rPr>
          <w:t>http://ve.ugr.es</w:t>
        </w:r>
      </w:hyperlink>
      <w:r w:rsidRPr="00FD77E8">
        <w:rPr>
          <w:rFonts w:ascii="Garamond" w:hAnsi="Garamond"/>
        </w:rPr>
        <w:t xml:space="preserve"> o en las oficinas del Servicio de Asistencia Estudiantil.</w:t>
      </w:r>
    </w:p>
    <w:p w:rsidR="00AD244E" w:rsidRDefault="00AD244E" w:rsidP="00C14605">
      <w:pPr>
        <w:spacing w:line="360" w:lineRule="auto"/>
        <w:jc w:val="both"/>
        <w:rPr>
          <w:rFonts w:ascii="Garamond" w:hAnsi="Garamond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  <w:r w:rsidRPr="00FD77E8">
        <w:rPr>
          <w:rFonts w:ascii="Garamond" w:hAnsi="Garamond"/>
          <w:b/>
        </w:rPr>
        <w:t>CRITERIOS DE VALORACIÓN</w:t>
      </w:r>
      <w:r w:rsidRPr="00FD77E8">
        <w:rPr>
          <w:rFonts w:ascii="Garamond" w:hAnsi="Garamond"/>
        </w:rPr>
        <w:t xml:space="preserve">.  </w:t>
      </w:r>
      <w:smartTag w:uri="urn:schemas-microsoft-com:office:smarttags" w:element="PersonName">
        <w:smartTagPr>
          <w:attr w:name="ProductID" w:val="la Real"/>
        </w:smartTagPr>
        <w:r w:rsidRPr="00FD77E8">
          <w:rPr>
            <w:rFonts w:ascii="Garamond" w:hAnsi="Garamond"/>
          </w:rPr>
          <w:t>La Comisión</w:t>
        </w:r>
      </w:smartTag>
      <w:r w:rsidRPr="00FD77E8">
        <w:rPr>
          <w:rFonts w:ascii="Garamond" w:hAnsi="Garamond"/>
        </w:rPr>
        <w:t xml:space="preserve"> valorará, con carácter general:</w:t>
      </w:r>
    </w:p>
    <w:p w:rsidR="00AD244E" w:rsidRPr="00FD77E8" w:rsidRDefault="00AD244E" w:rsidP="00C1460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>Expediente académico.</w:t>
      </w:r>
    </w:p>
    <w:p w:rsidR="00AD244E" w:rsidRPr="00FD77E8" w:rsidRDefault="00AD244E" w:rsidP="00C1460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>Niveles de renta debidamente documentados.</w:t>
      </w:r>
    </w:p>
    <w:p w:rsidR="00AD244E" w:rsidRPr="00FD77E8" w:rsidRDefault="00AD244E" w:rsidP="00C1460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>Informe emitido por el colegio solicitado.</w:t>
      </w: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  <w:r w:rsidRPr="00FD77E8">
        <w:rPr>
          <w:rFonts w:ascii="Garamond" w:hAnsi="Garamond"/>
          <w:b/>
        </w:rPr>
        <w:t>COMISIÓN EVALUADORA DE  LAS SOLICITUDES</w:t>
      </w:r>
      <w:r w:rsidRPr="00FD77E8">
        <w:rPr>
          <w:rFonts w:ascii="Garamond" w:hAnsi="Garamond"/>
        </w:rPr>
        <w:t xml:space="preserve">. </w:t>
      </w:r>
      <w:smartTag w:uri="urn:schemas-microsoft-com:office:smarttags" w:element="PersonName">
        <w:smartTagPr>
          <w:attr w:name="ProductID" w:val="la Real"/>
        </w:smartTagPr>
        <w:r w:rsidRPr="00FD77E8">
          <w:rPr>
            <w:rFonts w:ascii="Garamond" w:hAnsi="Garamond"/>
          </w:rPr>
          <w:t>La Comisión Evaluadora</w:t>
        </w:r>
      </w:smartTag>
      <w:r w:rsidRPr="00FD77E8">
        <w:rPr>
          <w:rFonts w:ascii="Garamond" w:hAnsi="Garamond"/>
        </w:rPr>
        <w:t xml:space="preserve"> estará constituida por:</w:t>
      </w:r>
    </w:p>
    <w:p w:rsidR="00AD244E" w:rsidRPr="00FD77E8" w:rsidRDefault="00AD244E" w:rsidP="00C1460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 xml:space="preserve">Coordinador de Colegios Mayores y Residencias Universitarias de </w:t>
      </w:r>
      <w:smartTag w:uri="urn:schemas-microsoft-com:office:smarttags" w:element="PersonName">
        <w:smartTagPr>
          <w:attr w:name="ProductID" w:val="la Real"/>
        </w:smartTagPr>
        <w:r w:rsidRPr="00FD77E8">
          <w:rPr>
            <w:rFonts w:ascii="Garamond" w:hAnsi="Garamond"/>
            <w:sz w:val="24"/>
            <w:szCs w:val="24"/>
          </w:rPr>
          <w:t>la Universidad</w:t>
        </w:r>
      </w:smartTag>
      <w:r w:rsidRPr="00FD77E8">
        <w:rPr>
          <w:rFonts w:ascii="Garamond" w:hAnsi="Garamond"/>
          <w:sz w:val="24"/>
          <w:szCs w:val="24"/>
        </w:rPr>
        <w:t xml:space="preserve"> de Granada</w:t>
      </w:r>
      <w:r>
        <w:rPr>
          <w:rFonts w:ascii="Garamond" w:hAnsi="Garamond"/>
          <w:sz w:val="24"/>
          <w:szCs w:val="24"/>
        </w:rPr>
        <w:t xml:space="preserve"> que la preside.</w:t>
      </w:r>
    </w:p>
    <w:p w:rsidR="00AD244E" w:rsidRDefault="00AD244E" w:rsidP="00C1460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>Director del Servici</w:t>
      </w:r>
      <w:r>
        <w:rPr>
          <w:rFonts w:ascii="Garamond" w:hAnsi="Garamond"/>
          <w:sz w:val="24"/>
          <w:szCs w:val="24"/>
        </w:rPr>
        <w:t>o Asistencia al Estudiante.</w:t>
      </w:r>
    </w:p>
    <w:p w:rsidR="00AD244E" w:rsidRPr="00FD77E8" w:rsidRDefault="00AD244E" w:rsidP="00C14605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Directora del Servicio de Becas.</w:t>
      </w: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  <w:b/>
        </w:rPr>
      </w:pPr>
      <w:r w:rsidRPr="00FD77E8">
        <w:rPr>
          <w:rFonts w:ascii="Garamond" w:hAnsi="Garamond"/>
          <w:b/>
        </w:rPr>
        <w:t>CRITERIOS DE EVALUACIÓN:</w:t>
      </w:r>
    </w:p>
    <w:p w:rsidR="00AD244E" w:rsidRPr="00FD77E8" w:rsidRDefault="00AD244E" w:rsidP="00C14605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FD77E8">
        <w:rPr>
          <w:rFonts w:ascii="Garamond" w:hAnsi="Garamond"/>
          <w:sz w:val="24"/>
          <w:szCs w:val="24"/>
        </w:rPr>
        <w:t>Expediente académico hasta 3 puntos.</w:t>
      </w:r>
    </w:p>
    <w:p w:rsidR="00AD244E" w:rsidRPr="00884ADA" w:rsidRDefault="00AD244E" w:rsidP="00884AD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884ADA">
        <w:rPr>
          <w:rFonts w:ascii="Garamond" w:hAnsi="Garamond"/>
          <w:sz w:val="24"/>
          <w:szCs w:val="24"/>
        </w:rPr>
        <w:t>Niveles de renta hasta 3 puntos.</w:t>
      </w:r>
    </w:p>
    <w:p w:rsidR="00AD244E" w:rsidRPr="00884ADA" w:rsidRDefault="00AD244E" w:rsidP="00884AD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 w:rsidRPr="00884ADA">
        <w:rPr>
          <w:rFonts w:ascii="Garamond" w:hAnsi="Garamond"/>
          <w:sz w:val="24"/>
          <w:szCs w:val="24"/>
        </w:rPr>
        <w:t>Informe del colegio solicitado, hasta 4 puntos</w:t>
      </w:r>
      <w:r w:rsidRPr="00884ADA">
        <w:rPr>
          <w:sz w:val="24"/>
          <w:szCs w:val="24"/>
        </w:rPr>
        <w:t xml:space="preserve">. </w:t>
      </w:r>
    </w:p>
    <w:p w:rsidR="00AD244E" w:rsidRPr="00FD77E8" w:rsidRDefault="00AD244E" w:rsidP="00B34150">
      <w:pPr>
        <w:pStyle w:val="ListParagraph"/>
        <w:spacing w:line="360" w:lineRule="auto"/>
        <w:jc w:val="both"/>
        <w:rPr>
          <w:rFonts w:ascii="Garamond" w:hAnsi="Garamond"/>
          <w:sz w:val="24"/>
          <w:szCs w:val="24"/>
        </w:rPr>
      </w:pPr>
    </w:p>
    <w:p w:rsidR="00AD244E" w:rsidRPr="00B34150" w:rsidRDefault="00AD244E" w:rsidP="00B34150">
      <w:pPr>
        <w:spacing w:line="360" w:lineRule="auto"/>
        <w:jc w:val="both"/>
        <w:rPr>
          <w:rFonts w:ascii="Garamond" w:hAnsi="Garamond"/>
        </w:rPr>
      </w:pPr>
      <w:r w:rsidRPr="00B34150">
        <w:rPr>
          <w:rFonts w:ascii="Garamond" w:hAnsi="Garamond"/>
          <w:b/>
        </w:rPr>
        <w:t xml:space="preserve">OBLIGACIONES: </w:t>
      </w:r>
      <w:r w:rsidRPr="00B34150">
        <w:rPr>
          <w:rFonts w:ascii="Garamond" w:hAnsi="Garamond"/>
        </w:rPr>
        <w:t>Los beneficiarios de estas plazas</w:t>
      </w:r>
      <w:r>
        <w:rPr>
          <w:rFonts w:ascii="Garamond" w:hAnsi="Garamond"/>
        </w:rPr>
        <w:t xml:space="preserve"> deberán</w:t>
      </w:r>
      <w:r w:rsidRPr="00B34150">
        <w:rPr>
          <w:rFonts w:ascii="Garamond" w:hAnsi="Garamond"/>
        </w:rPr>
        <w:t>:</w:t>
      </w:r>
    </w:p>
    <w:p w:rsidR="00AD244E" w:rsidRPr="00B34150" w:rsidRDefault="00AD244E" w:rsidP="00B34150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Pr="00B34150">
        <w:rPr>
          <w:rFonts w:ascii="Garamond" w:hAnsi="Garamond"/>
          <w:sz w:val="24"/>
          <w:szCs w:val="24"/>
        </w:rPr>
        <w:t xml:space="preserve">bonar, en concepto de fianza, </w:t>
      </w:r>
      <w:r>
        <w:rPr>
          <w:rFonts w:ascii="Garamond" w:hAnsi="Garamond"/>
          <w:sz w:val="24"/>
          <w:szCs w:val="24"/>
        </w:rPr>
        <w:t>lo estipulado por cada colegio</w:t>
      </w:r>
      <w:r w:rsidRPr="00B34150">
        <w:rPr>
          <w:rFonts w:ascii="Garamond" w:hAnsi="Garamond"/>
          <w:sz w:val="24"/>
          <w:szCs w:val="24"/>
        </w:rPr>
        <w:t>.</w:t>
      </w:r>
    </w:p>
    <w:p w:rsidR="00AD244E" w:rsidRPr="00B34150" w:rsidRDefault="00AD244E" w:rsidP="00B34150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Permanecer, como periodo mínimo de estancia, todo </w:t>
      </w:r>
      <w:r w:rsidRPr="00B34150">
        <w:rPr>
          <w:rFonts w:ascii="Garamond" w:hAnsi="Garamond"/>
          <w:sz w:val="24"/>
          <w:szCs w:val="24"/>
        </w:rPr>
        <w:t xml:space="preserve">el curso </w:t>
      </w:r>
      <w:r>
        <w:rPr>
          <w:rFonts w:ascii="Garamond" w:hAnsi="Garamond"/>
          <w:sz w:val="24"/>
          <w:szCs w:val="24"/>
        </w:rPr>
        <w:t>a</w:t>
      </w:r>
      <w:r w:rsidRPr="00B34150">
        <w:rPr>
          <w:rFonts w:ascii="Garamond" w:hAnsi="Garamond"/>
          <w:sz w:val="24"/>
          <w:szCs w:val="24"/>
        </w:rPr>
        <w:t>cadémico completo.</w:t>
      </w:r>
    </w:p>
    <w:p w:rsidR="00AD244E" w:rsidRPr="00B34150" w:rsidRDefault="00AD244E" w:rsidP="00B34150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</w:rPr>
      </w:pPr>
      <w:r w:rsidRPr="00B34150">
        <w:rPr>
          <w:rFonts w:ascii="Garamond" w:hAnsi="Garamond"/>
        </w:rPr>
        <w:t xml:space="preserve">Aceptar el reglamento de régimen interno del colegio. </w:t>
      </w:r>
    </w:p>
    <w:p w:rsidR="00AD244E" w:rsidRDefault="00AD244E" w:rsidP="00C14605">
      <w:pPr>
        <w:spacing w:line="360" w:lineRule="auto"/>
        <w:jc w:val="both"/>
        <w:rPr>
          <w:rFonts w:ascii="Garamond" w:hAnsi="Garamond"/>
          <w:strike/>
          <w:color w:val="FF0000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</w:rPr>
      </w:pPr>
      <w:r w:rsidRPr="00FD77E8">
        <w:rPr>
          <w:rFonts w:ascii="Garamond" w:hAnsi="Garamond"/>
          <w:b/>
        </w:rPr>
        <w:t>PUBLICACIÓN</w:t>
      </w:r>
      <w:r>
        <w:rPr>
          <w:rFonts w:ascii="Garamond" w:hAnsi="Garamond"/>
        </w:rPr>
        <w:t xml:space="preserve">: </w:t>
      </w:r>
      <w:r w:rsidRPr="00FD77E8">
        <w:rPr>
          <w:rFonts w:ascii="Garamond" w:hAnsi="Garamond"/>
        </w:rPr>
        <w:t xml:space="preserve">El resultado de esta convocatoria se hará público en el tablón de anuncios del Servicio de Asistencia Estudiantil </w:t>
      </w:r>
      <w:r>
        <w:rPr>
          <w:rFonts w:ascii="Garamond" w:hAnsi="Garamond"/>
        </w:rPr>
        <w:t>y en la Web del Vicerrectorado de Estudiantes.</w:t>
      </w:r>
    </w:p>
    <w:p w:rsidR="00AD244E" w:rsidRDefault="00AD244E" w:rsidP="00C14605">
      <w:pPr>
        <w:spacing w:line="360" w:lineRule="auto"/>
        <w:jc w:val="both"/>
        <w:outlineLvl w:val="0"/>
        <w:rPr>
          <w:rFonts w:ascii="Garamond" w:hAnsi="Garamond"/>
        </w:rPr>
      </w:pPr>
      <w:r w:rsidRPr="00FD77E8">
        <w:rPr>
          <w:rFonts w:ascii="Garamond" w:hAnsi="Garamond"/>
        </w:rPr>
        <w:tab/>
      </w:r>
      <w:r w:rsidRPr="00FD77E8">
        <w:rPr>
          <w:rFonts w:ascii="Garamond" w:hAnsi="Garamond"/>
        </w:rPr>
        <w:tab/>
      </w:r>
      <w:r w:rsidRPr="00FD77E8">
        <w:rPr>
          <w:rFonts w:ascii="Garamond" w:hAnsi="Garamond"/>
        </w:rPr>
        <w:tab/>
      </w:r>
      <w:r w:rsidRPr="00FD77E8">
        <w:rPr>
          <w:rFonts w:ascii="Garamond" w:hAnsi="Garamond"/>
        </w:rPr>
        <w:tab/>
      </w:r>
      <w:r w:rsidRPr="00FD77E8">
        <w:rPr>
          <w:rFonts w:ascii="Garamond" w:hAnsi="Garamond"/>
        </w:rPr>
        <w:tab/>
        <w:t xml:space="preserve">Granada, </w:t>
      </w:r>
      <w:r>
        <w:rPr>
          <w:rFonts w:ascii="Garamond" w:hAnsi="Garamond"/>
        </w:rPr>
        <w:fldChar w:fldCharType="begin"/>
      </w:r>
      <w:r>
        <w:rPr>
          <w:rFonts w:ascii="Garamond" w:hAnsi="Garamond"/>
        </w:rPr>
        <w:instrText xml:space="preserve"> TIME \@ "dd' de 'MMMM' de 'yyyy" </w:instrText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16 de junio de 2014</w:t>
      </w:r>
      <w:r>
        <w:rPr>
          <w:rFonts w:ascii="Garamond" w:hAnsi="Garamond"/>
        </w:rPr>
        <w:fldChar w:fldCharType="end"/>
      </w:r>
    </w:p>
    <w:p w:rsidR="00AD244E" w:rsidRDefault="00AD244E" w:rsidP="00C14605">
      <w:pPr>
        <w:spacing w:line="360" w:lineRule="auto"/>
        <w:jc w:val="both"/>
        <w:outlineLvl w:val="0"/>
        <w:rPr>
          <w:rFonts w:ascii="Garamond" w:hAnsi="Garamond"/>
        </w:rPr>
      </w:pPr>
    </w:p>
    <w:p w:rsidR="00AD244E" w:rsidRDefault="00AD244E" w:rsidP="00C14605">
      <w:pPr>
        <w:spacing w:line="360" w:lineRule="auto"/>
        <w:jc w:val="both"/>
        <w:outlineLvl w:val="0"/>
        <w:rPr>
          <w:rFonts w:ascii="Garamond" w:hAnsi="Garamond"/>
        </w:rPr>
      </w:pPr>
    </w:p>
    <w:p w:rsidR="00AD244E" w:rsidRDefault="00AD244E" w:rsidP="00C14605">
      <w:pPr>
        <w:spacing w:line="360" w:lineRule="auto"/>
        <w:jc w:val="both"/>
        <w:outlineLvl w:val="0"/>
        <w:rPr>
          <w:rFonts w:ascii="Garamond" w:hAnsi="Garamond"/>
        </w:rPr>
      </w:pPr>
    </w:p>
    <w:p w:rsidR="00AD244E" w:rsidRDefault="00AD244E" w:rsidP="00C14605">
      <w:pPr>
        <w:spacing w:line="360" w:lineRule="auto"/>
        <w:jc w:val="both"/>
        <w:outlineLvl w:val="0"/>
        <w:rPr>
          <w:rFonts w:ascii="Garamond" w:hAnsi="Garamond"/>
        </w:rPr>
      </w:pP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  <w:sz w:val="20"/>
          <w:szCs w:val="20"/>
        </w:rPr>
      </w:pPr>
      <w:r w:rsidRPr="00FD77E8">
        <w:rPr>
          <w:rFonts w:ascii="Garamond" w:hAnsi="Garamond"/>
          <w:sz w:val="20"/>
          <w:szCs w:val="20"/>
        </w:rPr>
        <w:t>Antonio Almendros Gallego</w:t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  <w:t>José María Suárez López.</w:t>
      </w:r>
    </w:p>
    <w:p w:rsidR="00AD244E" w:rsidRPr="00FD77E8" w:rsidRDefault="00AD244E" w:rsidP="00C14605">
      <w:pPr>
        <w:spacing w:line="360" w:lineRule="auto"/>
        <w:jc w:val="both"/>
        <w:rPr>
          <w:rFonts w:ascii="Garamond" w:hAnsi="Garamond"/>
          <w:sz w:val="20"/>
          <w:szCs w:val="20"/>
        </w:rPr>
      </w:pPr>
      <w:r w:rsidRPr="00FD77E8">
        <w:rPr>
          <w:rFonts w:ascii="Garamond" w:hAnsi="Garamond"/>
          <w:sz w:val="20"/>
          <w:szCs w:val="20"/>
        </w:rPr>
        <w:t>Coordinador de Colegios Mayores</w:t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  <w:t>Director del Servicio de Asistencia Estudiantil</w:t>
      </w:r>
    </w:p>
    <w:p w:rsidR="00AD244E" w:rsidRPr="00B34150" w:rsidRDefault="00AD244E" w:rsidP="00B34150">
      <w:pPr>
        <w:spacing w:line="360" w:lineRule="auto"/>
        <w:jc w:val="both"/>
        <w:rPr>
          <w:rFonts w:ascii="Garamond" w:hAnsi="Garamond"/>
          <w:sz w:val="20"/>
          <w:szCs w:val="20"/>
        </w:rPr>
      </w:pPr>
      <w:r w:rsidRPr="00FD77E8">
        <w:rPr>
          <w:rFonts w:ascii="Garamond" w:hAnsi="Garamond"/>
          <w:sz w:val="20"/>
          <w:szCs w:val="20"/>
        </w:rPr>
        <w:t>y Residencias Universitarias</w:t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tab/>
      </w:r>
      <w:r w:rsidRPr="00FD77E8">
        <w:rPr>
          <w:rFonts w:ascii="Garamond" w:hAnsi="Garamond"/>
          <w:sz w:val="20"/>
          <w:szCs w:val="20"/>
        </w:rPr>
        <w:br w:type="column"/>
      </w:r>
      <w:r w:rsidRPr="00FD77E8">
        <w:rPr>
          <w:b/>
          <w:sz w:val="20"/>
          <w:szCs w:val="20"/>
        </w:rPr>
        <w:t>ANEXO I:</w:t>
      </w:r>
    </w:p>
    <w:p w:rsidR="00AD244E" w:rsidRDefault="00AD244E" w:rsidP="00C14605">
      <w:pPr>
        <w:spacing w:line="360" w:lineRule="auto"/>
        <w:jc w:val="both"/>
        <w:rPr>
          <w:sz w:val="20"/>
          <w:szCs w:val="20"/>
        </w:rPr>
      </w:pPr>
    </w:p>
    <w:p w:rsidR="00AD244E" w:rsidRDefault="00AD244E" w:rsidP="001A2A36">
      <w:pPr>
        <w:tabs>
          <w:tab w:val="right" w:leader="hyphen" w:pos="7938"/>
        </w:tabs>
        <w:jc w:val="both"/>
      </w:pPr>
      <w:r>
        <w:t xml:space="preserve">CM San Bartolomé y Santiago </w:t>
      </w:r>
      <w:r>
        <w:tab/>
        <w:t>10 plazas.</w:t>
      </w:r>
    </w:p>
    <w:p w:rsidR="00AD244E" w:rsidRDefault="00AD244E" w:rsidP="001A2A36">
      <w:pPr>
        <w:tabs>
          <w:tab w:val="right" w:leader="hyphen" w:pos="7938"/>
        </w:tabs>
        <w:jc w:val="both"/>
      </w:pPr>
      <w:r>
        <w:t xml:space="preserve">CM Albayzín </w:t>
      </w:r>
      <w:r>
        <w:tab/>
        <w:t>10 plazas.</w:t>
      </w:r>
    </w:p>
    <w:p w:rsidR="00AD244E" w:rsidRDefault="00AD244E" w:rsidP="001A2A36">
      <w:pPr>
        <w:tabs>
          <w:tab w:val="right" w:leader="hyphen" w:pos="7938"/>
        </w:tabs>
        <w:jc w:val="both"/>
      </w:pPr>
      <w:r>
        <w:t xml:space="preserve">CM Alsajara </w:t>
      </w:r>
      <w:r>
        <w:tab/>
        <w:t xml:space="preserve"> 2 plazas.</w:t>
      </w:r>
    </w:p>
    <w:p w:rsidR="00AD244E" w:rsidRPr="001A2A36" w:rsidRDefault="00AD244E" w:rsidP="001A2A36">
      <w:pPr>
        <w:tabs>
          <w:tab w:val="right" w:leader="hyphen" w:pos="7938"/>
        </w:tabs>
        <w:jc w:val="both"/>
      </w:pPr>
      <w:r>
        <w:t xml:space="preserve">CM Gárnata </w:t>
      </w:r>
      <w:r>
        <w:tab/>
        <w:t xml:space="preserve"> </w:t>
      </w:r>
      <w:r w:rsidRPr="001A2A36">
        <w:t xml:space="preserve">3 </w:t>
      </w:r>
      <w:r>
        <w:t>plazas.</w:t>
      </w:r>
    </w:p>
    <w:p w:rsidR="00AD244E" w:rsidRPr="001A2A36" w:rsidRDefault="00AD244E" w:rsidP="001A2A36">
      <w:pPr>
        <w:tabs>
          <w:tab w:val="right" w:leader="hyphen" w:pos="7938"/>
        </w:tabs>
        <w:jc w:val="both"/>
      </w:pPr>
      <w:r w:rsidRPr="001A2A36">
        <w:t>CM Jesús María</w:t>
      </w:r>
      <w:r>
        <w:t xml:space="preserve"> </w:t>
      </w:r>
      <w:r>
        <w:tab/>
      </w:r>
      <w:r w:rsidRPr="001A2A36">
        <w:t xml:space="preserve">5 </w:t>
      </w:r>
      <w:r>
        <w:t>plazas.</w:t>
      </w:r>
    </w:p>
    <w:p w:rsidR="00AD244E" w:rsidRDefault="00AD244E" w:rsidP="001A2A36">
      <w:pPr>
        <w:tabs>
          <w:tab w:val="right" w:leader="hyphen" w:pos="7938"/>
        </w:tabs>
        <w:jc w:val="both"/>
      </w:pPr>
      <w:r w:rsidRPr="001A2A36">
        <w:t>CM Montaigne</w:t>
      </w:r>
      <w:r>
        <w:t xml:space="preserve"> </w:t>
      </w:r>
      <w:r>
        <w:tab/>
      </w:r>
      <w:r w:rsidRPr="001A2A36">
        <w:t xml:space="preserve"> </w:t>
      </w:r>
      <w:r>
        <w:t>5 plazas.</w:t>
      </w:r>
    </w:p>
    <w:p w:rsidR="00AD244E" w:rsidRDefault="00AD244E" w:rsidP="001A2A36">
      <w:pPr>
        <w:tabs>
          <w:tab w:val="right" w:leader="hyphen" w:pos="7938"/>
        </w:tabs>
        <w:jc w:val="both"/>
      </w:pPr>
      <w:r>
        <w:t xml:space="preserve">CM Santa Cruz la Real </w:t>
      </w:r>
      <w:r>
        <w:tab/>
        <w:t xml:space="preserve"> 5 plazas.</w:t>
      </w:r>
    </w:p>
    <w:p w:rsidR="00AD244E" w:rsidRDefault="00AD244E" w:rsidP="001A2A36">
      <w:pPr>
        <w:tabs>
          <w:tab w:val="right" w:leader="hyphen" w:pos="7938"/>
        </w:tabs>
        <w:jc w:val="both"/>
      </w:pPr>
      <w:r>
        <w:t xml:space="preserve">Santa Fe </w:t>
      </w:r>
      <w:r>
        <w:tab/>
        <w:t xml:space="preserve"> 2 plazas.</w:t>
      </w:r>
    </w:p>
    <w:p w:rsidR="00AD244E" w:rsidRDefault="00AD244E" w:rsidP="001A2A36">
      <w:pPr>
        <w:tabs>
          <w:tab w:val="right" w:leader="hyphen" w:pos="7938"/>
        </w:tabs>
        <w:jc w:val="both"/>
      </w:pPr>
      <w:r>
        <w:t xml:space="preserve">Santa María </w:t>
      </w:r>
      <w:r>
        <w:tab/>
        <w:t xml:space="preserve"> 5 plazas.</w:t>
      </w:r>
    </w:p>
    <w:p w:rsidR="00AD244E" w:rsidRDefault="00AD244E" w:rsidP="001A2A36">
      <w:pPr>
        <w:tabs>
          <w:tab w:val="right" w:leader="hyphen" w:pos="7938"/>
        </w:tabs>
        <w:jc w:val="both"/>
      </w:pPr>
      <w:r>
        <w:t xml:space="preserve">Santo Domingo </w:t>
      </w:r>
      <w:r>
        <w:tab/>
        <w:t xml:space="preserve"> 5 plazas.</w:t>
      </w:r>
    </w:p>
    <w:p w:rsidR="00AD244E" w:rsidRDefault="00AD244E"/>
    <w:p w:rsidR="00AD244E" w:rsidRDefault="00AD244E"/>
    <w:p w:rsidR="00AD244E" w:rsidRDefault="00AD244E"/>
    <w:sectPr w:rsidR="00AD244E" w:rsidSect="00C14605">
      <w:headerReference w:type="default" r:id="rId9"/>
      <w:footerReference w:type="default" r:id="rId10"/>
      <w:pgSz w:w="11906" w:h="16838" w:code="9"/>
      <w:pgMar w:top="680" w:right="2267" w:bottom="1134" w:left="1560" w:header="567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44E" w:rsidRDefault="00AD244E">
      <w:r>
        <w:separator/>
      </w:r>
    </w:p>
  </w:endnote>
  <w:endnote w:type="continuationSeparator" w:id="0">
    <w:p w:rsidR="00AD244E" w:rsidRDefault="00AD2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44E" w:rsidRDefault="00AD244E">
    <w:pPr>
      <w:pStyle w:val="Footer"/>
      <w:jc w:val="center"/>
      <w:rPr>
        <w:rFonts w:ascii="Garamond" w:hAnsi="Garamond"/>
        <w:i/>
        <w:iCs/>
        <w:sz w:val="16"/>
      </w:rPr>
    </w:pPr>
    <w:r>
      <w:rPr>
        <w:noProof/>
      </w:rPr>
      <w:pict>
        <v:line id="_x0000_s2050" style="position:absolute;left:0;text-align:left;z-index:251657728" from="-36pt,-2.15pt" to="585pt,-2.15pt" strokecolor="#e65a27" strokeweight=".25pt"/>
      </w:pict>
    </w:r>
    <w:r w:rsidRPr="00A569CA">
      <w:rPr>
        <w:rFonts w:ascii="Garamond" w:hAnsi="Garamond"/>
        <w:i/>
        <w:sz w:val="16"/>
        <w:szCs w:val="16"/>
      </w:rPr>
      <w:t xml:space="preserve">Edificio Comedores Universitarios. C/ Severo Ochoa s/n. 18071 Granada. Tfno.: 958 24 </w:t>
    </w:r>
    <w:r>
      <w:rPr>
        <w:rFonts w:ascii="Garamond" w:hAnsi="Garamond"/>
        <w:i/>
        <w:sz w:val="16"/>
        <w:szCs w:val="16"/>
      </w:rPr>
      <w:t>40 72. Fax: 958 243134 E-mail: alojamiento</w:t>
    </w:r>
    <w:r w:rsidRPr="00A569CA">
      <w:rPr>
        <w:rFonts w:ascii="Garamond" w:hAnsi="Garamond"/>
        <w:i/>
        <w:sz w:val="16"/>
        <w:szCs w:val="16"/>
      </w:rPr>
      <w:t>@ugr.es</w:t>
    </w:r>
    <w:r>
      <w:rPr>
        <w:noProof/>
      </w:rPr>
      <w:pict>
        <v:line id="_x0000_s2051" style="position:absolute;left:0;text-align:left;z-index:251656704;mso-position-horizontal-relative:text;mso-position-vertical-relative:text" from="-36pt,-2.15pt" to="585pt,-2.15pt" strokecolor="#e65a27" strokeweight=".25pt"/>
      </w:pict>
    </w:r>
    <w:r>
      <w:rPr>
        <w:rFonts w:ascii="Garamond" w:hAnsi="Garamond"/>
        <w:i/>
        <w:iCs/>
        <w:sz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44E" w:rsidRDefault="00AD244E">
      <w:r>
        <w:separator/>
      </w:r>
    </w:p>
  </w:footnote>
  <w:footnote w:type="continuationSeparator" w:id="0">
    <w:p w:rsidR="00AD244E" w:rsidRDefault="00AD24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2" w:rightFromText="142" w:vertAnchor="page" w:tblpY="681"/>
      <w:tblOverlap w:val="never"/>
      <w:tblW w:w="3084" w:type="dxa"/>
      <w:tblCellMar>
        <w:left w:w="0" w:type="dxa"/>
        <w:right w:w="0" w:type="dxa"/>
      </w:tblCellMar>
      <w:tblLook w:val="0000"/>
    </w:tblPr>
    <w:tblGrid>
      <w:gridCol w:w="3084"/>
    </w:tblGrid>
    <w:tr w:rsidR="00AD244E" w:rsidTr="00C14605">
      <w:trPr>
        <w:trHeight w:val="1077"/>
      </w:trPr>
      <w:tc>
        <w:tcPr>
          <w:tcW w:w="3084" w:type="dxa"/>
        </w:tcPr>
        <w:p w:rsidR="00AD244E" w:rsidRDefault="00AD244E">
          <w:pPr>
            <w:jc w:val="center"/>
          </w:pPr>
          <w:r w:rsidRPr="00BB50A9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i1026" type="#_x0000_t75" alt="logougr" style="width:115.5pt;height:57.75pt;visibility:visible">
                <v:imagedata r:id="rId1" o:title=""/>
              </v:shape>
            </w:pict>
          </w:r>
        </w:p>
      </w:tc>
    </w:tr>
    <w:tr w:rsidR="00AD244E" w:rsidTr="00C14605">
      <w:trPr>
        <w:trHeight w:val="202"/>
      </w:trPr>
      <w:tc>
        <w:tcPr>
          <w:tcW w:w="3084" w:type="dxa"/>
        </w:tcPr>
        <w:p w:rsidR="00AD244E" w:rsidRPr="00837162" w:rsidRDefault="00AD244E" w:rsidP="004C6240">
          <w:pPr>
            <w:pStyle w:val="Heading1"/>
            <w:rPr>
              <w:bCs w:val="0"/>
              <w:sz w:val="20"/>
            </w:rPr>
          </w:pPr>
          <w:r w:rsidRPr="00837162">
            <w:rPr>
              <w:bCs w:val="0"/>
              <w:sz w:val="20"/>
            </w:rPr>
            <w:t>Vicerrectorado de Estudiantes</w:t>
          </w:r>
        </w:p>
      </w:tc>
    </w:tr>
    <w:tr w:rsidR="00AD244E" w:rsidTr="00C14605">
      <w:trPr>
        <w:trHeight w:val="202"/>
      </w:trPr>
      <w:tc>
        <w:tcPr>
          <w:tcW w:w="3084" w:type="dxa"/>
        </w:tcPr>
        <w:p w:rsidR="00AD244E" w:rsidRDefault="00AD244E">
          <w:pPr>
            <w:pStyle w:val="Heading2"/>
            <w:rPr>
              <w:b w:val="0"/>
              <w:bCs w:val="0"/>
              <w:color w:val="5F5F5F"/>
              <w:sz w:val="20"/>
            </w:rPr>
          </w:pPr>
        </w:p>
      </w:tc>
    </w:tr>
  </w:tbl>
  <w:p w:rsidR="00AD244E" w:rsidRDefault="00AD244E">
    <w:pPr>
      <w:pStyle w:val="Header"/>
      <w:ind w:left="-180"/>
    </w:pPr>
  </w:p>
  <w:p w:rsidR="00AD244E" w:rsidRDefault="00AD244E">
    <w:pPr>
      <w:pStyle w:val="Header"/>
      <w:ind w:left="-180"/>
    </w:pPr>
  </w:p>
  <w:p w:rsidR="00AD244E" w:rsidRDefault="00AD244E">
    <w:pPr>
      <w:pStyle w:val="Header"/>
      <w:ind w:left="-180"/>
    </w:pPr>
    <w:r>
      <w:rPr>
        <w:noProof/>
      </w:rPr>
      <w:pict>
        <v:shape id="Imagen 3" o:spid="_x0000_s2049" type="#_x0000_t75" style="position:absolute;left:0;text-align:left;margin-left:332pt;margin-top:2.45pt;width:142.95pt;height:33.9pt;z-index:251658752;visibility:visible" filled="t" fillcolor="#ffc">
          <v:imagedata r:id="rId2" o:title="" croptop="22573f" cropbottom="33351f" cropleft="9939f" cropright="22828f"/>
        </v:shape>
      </w:pict>
    </w:r>
  </w:p>
  <w:p w:rsidR="00AD244E" w:rsidRDefault="00AD244E">
    <w:pPr>
      <w:pStyle w:val="Header"/>
      <w:ind w:left="-180"/>
    </w:pPr>
  </w:p>
  <w:p w:rsidR="00AD244E" w:rsidRDefault="00AD244E">
    <w:pPr>
      <w:pStyle w:val="Header"/>
      <w:ind w:left="-180"/>
    </w:pPr>
  </w:p>
  <w:p w:rsidR="00AD244E" w:rsidRDefault="00AD244E">
    <w:pPr>
      <w:pStyle w:val="Header"/>
      <w:ind w:left="-180"/>
    </w:pPr>
  </w:p>
  <w:p w:rsidR="00AD244E" w:rsidRDefault="00AD244E">
    <w:pPr>
      <w:pStyle w:val="Header"/>
      <w:ind w:left="-180"/>
    </w:pPr>
  </w:p>
  <w:p w:rsidR="00AD244E" w:rsidRDefault="00AD244E">
    <w:pPr>
      <w:pStyle w:val="Header"/>
      <w:ind w:left="-18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A1209"/>
    <w:multiLevelType w:val="hybridMultilevel"/>
    <w:tmpl w:val="7E1ECBD6"/>
    <w:lvl w:ilvl="0" w:tplc="59AEEF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46324"/>
    <w:multiLevelType w:val="hybridMultilevel"/>
    <w:tmpl w:val="420A0B1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BCC1FC0"/>
    <w:multiLevelType w:val="hybridMultilevel"/>
    <w:tmpl w:val="6F34B7FE"/>
    <w:lvl w:ilvl="0" w:tplc="0C0A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E6070DA"/>
    <w:multiLevelType w:val="hybridMultilevel"/>
    <w:tmpl w:val="328EDE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6C443D"/>
    <w:multiLevelType w:val="hybridMultilevel"/>
    <w:tmpl w:val="5420B50E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7469EE"/>
    <w:multiLevelType w:val="hybridMultilevel"/>
    <w:tmpl w:val="59A819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E4301E7"/>
    <w:multiLevelType w:val="hybridMultilevel"/>
    <w:tmpl w:val="37BEFD5C"/>
    <w:lvl w:ilvl="0" w:tplc="5F3034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36C6603"/>
    <w:multiLevelType w:val="hybridMultilevel"/>
    <w:tmpl w:val="B13A6CC6"/>
    <w:lvl w:ilvl="0" w:tplc="0C0A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73997715"/>
    <w:multiLevelType w:val="hybridMultilevel"/>
    <w:tmpl w:val="69E049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E103F5"/>
    <w:multiLevelType w:val="hybridMultilevel"/>
    <w:tmpl w:val="FBB4E8DE"/>
    <w:lvl w:ilvl="0" w:tplc="0C0A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7B3F03F0"/>
    <w:multiLevelType w:val="hybridMultilevel"/>
    <w:tmpl w:val="5C28EC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5"/>
  </w:num>
  <w:num w:numId="5">
    <w:abstractNumId w:val="10"/>
  </w:num>
  <w:num w:numId="6">
    <w:abstractNumId w:val="7"/>
  </w:num>
  <w:num w:numId="7">
    <w:abstractNumId w:val="4"/>
  </w:num>
  <w:num w:numId="8">
    <w:abstractNumId w:val="1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defaultTabStop w:val="709"/>
  <w:hyphenationZone w:val="425"/>
  <w:noPunctuationKerning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240"/>
    <w:rsid w:val="0001036F"/>
    <w:rsid w:val="00051410"/>
    <w:rsid w:val="000860BF"/>
    <w:rsid w:val="000F1C79"/>
    <w:rsid w:val="00124189"/>
    <w:rsid w:val="001A034A"/>
    <w:rsid w:val="001A153A"/>
    <w:rsid w:val="001A2A36"/>
    <w:rsid w:val="00264979"/>
    <w:rsid w:val="00270AEF"/>
    <w:rsid w:val="00295C50"/>
    <w:rsid w:val="002B3562"/>
    <w:rsid w:val="00301189"/>
    <w:rsid w:val="00382D3D"/>
    <w:rsid w:val="003849E4"/>
    <w:rsid w:val="003F1773"/>
    <w:rsid w:val="003F5844"/>
    <w:rsid w:val="00404CF3"/>
    <w:rsid w:val="0045129B"/>
    <w:rsid w:val="00494609"/>
    <w:rsid w:val="004C2CA4"/>
    <w:rsid w:val="004C6240"/>
    <w:rsid w:val="004F6EB8"/>
    <w:rsid w:val="00503008"/>
    <w:rsid w:val="00555A34"/>
    <w:rsid w:val="00574E22"/>
    <w:rsid w:val="00586156"/>
    <w:rsid w:val="005A3F70"/>
    <w:rsid w:val="005B2692"/>
    <w:rsid w:val="005B38B6"/>
    <w:rsid w:val="005C7632"/>
    <w:rsid w:val="00644CC5"/>
    <w:rsid w:val="006935FF"/>
    <w:rsid w:val="006A2352"/>
    <w:rsid w:val="006C3C3A"/>
    <w:rsid w:val="006E1974"/>
    <w:rsid w:val="007067F2"/>
    <w:rsid w:val="007426AD"/>
    <w:rsid w:val="007D0452"/>
    <w:rsid w:val="00816833"/>
    <w:rsid w:val="00837162"/>
    <w:rsid w:val="00850782"/>
    <w:rsid w:val="0087613B"/>
    <w:rsid w:val="008822B9"/>
    <w:rsid w:val="0088469F"/>
    <w:rsid w:val="00884ADA"/>
    <w:rsid w:val="008A7F36"/>
    <w:rsid w:val="008E0518"/>
    <w:rsid w:val="008E443B"/>
    <w:rsid w:val="0091213A"/>
    <w:rsid w:val="0096747A"/>
    <w:rsid w:val="00971A2A"/>
    <w:rsid w:val="009A23F8"/>
    <w:rsid w:val="00A13E03"/>
    <w:rsid w:val="00A17991"/>
    <w:rsid w:val="00A46F75"/>
    <w:rsid w:val="00A55C58"/>
    <w:rsid w:val="00A569CA"/>
    <w:rsid w:val="00A930FF"/>
    <w:rsid w:val="00A94AE2"/>
    <w:rsid w:val="00AD244E"/>
    <w:rsid w:val="00AD5C71"/>
    <w:rsid w:val="00B34150"/>
    <w:rsid w:val="00B47D9B"/>
    <w:rsid w:val="00B54F1A"/>
    <w:rsid w:val="00BB39DF"/>
    <w:rsid w:val="00BB50A9"/>
    <w:rsid w:val="00C14605"/>
    <w:rsid w:val="00C163CF"/>
    <w:rsid w:val="00C36D9A"/>
    <w:rsid w:val="00C42999"/>
    <w:rsid w:val="00C54A87"/>
    <w:rsid w:val="00CB057A"/>
    <w:rsid w:val="00D55F03"/>
    <w:rsid w:val="00D814F5"/>
    <w:rsid w:val="00D969D2"/>
    <w:rsid w:val="00DC0807"/>
    <w:rsid w:val="00DF10A7"/>
    <w:rsid w:val="00E61779"/>
    <w:rsid w:val="00E62BF7"/>
    <w:rsid w:val="00EA18A7"/>
    <w:rsid w:val="00EB5F73"/>
    <w:rsid w:val="00EC0150"/>
    <w:rsid w:val="00F03C6E"/>
    <w:rsid w:val="00F30AB6"/>
    <w:rsid w:val="00F86F0E"/>
    <w:rsid w:val="00FD77E8"/>
    <w:rsid w:val="00FE4626"/>
    <w:rsid w:val="00FF6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0A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10A7"/>
    <w:pPr>
      <w:keepNext/>
      <w:jc w:val="center"/>
      <w:outlineLvl w:val="0"/>
    </w:pPr>
    <w:rPr>
      <w:rFonts w:ascii="Garamond" w:hAnsi="Garamond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10A7"/>
    <w:pPr>
      <w:keepNext/>
      <w:jc w:val="center"/>
      <w:outlineLvl w:val="1"/>
    </w:pPr>
    <w:rPr>
      <w:rFonts w:ascii="Garamond" w:hAnsi="Garamond"/>
      <w:b/>
      <w:bCs/>
      <w:color w:val="808080"/>
      <w:sz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10A7"/>
    <w:pPr>
      <w:keepNext/>
      <w:jc w:val="right"/>
      <w:outlineLvl w:val="2"/>
    </w:pPr>
    <w:rPr>
      <w:rFonts w:ascii="Garamond" w:hAnsi="Garamond"/>
      <w:i/>
      <w:iCs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0A7"/>
    <w:pPr>
      <w:keepNext/>
      <w:framePr w:w="9903" w:h="1074" w:hSpace="141" w:wrap="around" w:vAnchor="text" w:hAnchor="page" w:x="743" w:y="12885"/>
      <w:outlineLvl w:val="3"/>
    </w:pPr>
    <w:rPr>
      <w:rFonts w:ascii="Garamond" w:hAnsi="Garamond"/>
      <w:i/>
      <w:iCs/>
      <w:sz w:val="16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8469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8469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8469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8469F"/>
    <w:rPr>
      <w:rFonts w:ascii="Calibri" w:hAnsi="Calibri" w:cs="Times New Roman"/>
      <w:b/>
      <w:bCs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semiHidden/>
    <w:rsid w:val="00DF10A7"/>
    <w:pPr>
      <w:spacing w:line="360" w:lineRule="auto"/>
      <w:ind w:left="709" w:firstLine="709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88469F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F10A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469F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DF10A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8469F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1036F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C14605"/>
    <w:pPr>
      <w:ind w:left="720"/>
      <w:contextualSpacing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D7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77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.ugr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cretariageneral.ugr.es/pages/sag/registro/ind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4</Pages>
  <Words>595</Words>
  <Characters>3277</Characters>
  <Application>Microsoft Office Outlook</Application>
  <DocSecurity>0</DocSecurity>
  <Lines>0</Lines>
  <Paragraphs>0</Paragraphs>
  <ScaleCrop>false</ScaleCrop>
  <Company>SECREDEI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 DE PLAZAS BONIFICADAS EN COLEGIOS MAYORES PARA ESTUDIANTES DE LA UNIVERSIDAD DE GRANADA</dc:title>
  <dc:subject/>
  <dc:creator>EnriqueB</dc:creator>
  <cp:keywords/>
  <dc:description/>
  <cp:lastModifiedBy>feixas</cp:lastModifiedBy>
  <cp:revision>4</cp:revision>
  <cp:lastPrinted>2014-06-16T06:57:00Z</cp:lastPrinted>
  <dcterms:created xsi:type="dcterms:W3CDTF">2014-06-16T06:48:00Z</dcterms:created>
  <dcterms:modified xsi:type="dcterms:W3CDTF">2014-06-16T09:10:00Z</dcterms:modified>
</cp:coreProperties>
</file>