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F5" w:rsidRPr="00515296" w:rsidRDefault="00D152F5" w:rsidP="00515296">
      <w:pPr>
        <w:jc w:val="center"/>
        <w:rPr>
          <w:rFonts w:ascii="Arial" w:hAnsi="Arial" w:cs="Arial"/>
          <w:b/>
          <w:bCs/>
          <w:sz w:val="24"/>
          <w:szCs w:val="24"/>
        </w:rPr>
      </w:pPr>
      <w:r w:rsidRPr="00515296">
        <w:rPr>
          <w:rFonts w:ascii="Arial" w:hAnsi="Arial" w:cs="Arial"/>
          <w:b/>
          <w:bCs/>
          <w:sz w:val="24"/>
          <w:szCs w:val="24"/>
        </w:rPr>
        <w:t>Da el salto al mercado laboral de la forma más divertida</w:t>
      </w:r>
    </w:p>
    <w:p w:rsidR="00D152F5" w:rsidRDefault="00D152F5" w:rsidP="00515296">
      <w:pPr>
        <w:spacing w:after="0" w:line="240" w:lineRule="auto"/>
        <w:jc w:val="center"/>
        <w:rPr>
          <w:rFonts w:ascii="Arial" w:hAnsi="Arial" w:cs="Arial"/>
          <w:b/>
          <w:bCs/>
          <w:sz w:val="36"/>
          <w:szCs w:val="36"/>
        </w:rPr>
      </w:pPr>
      <w:r>
        <w:rPr>
          <w:rFonts w:ascii="Arial" w:hAnsi="Arial" w:cs="Arial"/>
          <w:b/>
          <w:bCs/>
          <w:sz w:val="36"/>
          <w:szCs w:val="36"/>
        </w:rPr>
        <w:t>Últimos días para inscribirte en el proceso de selección de Jumping Talent</w:t>
      </w:r>
    </w:p>
    <w:p w:rsidR="00D152F5" w:rsidRDefault="00D152F5" w:rsidP="00515296">
      <w:pPr>
        <w:spacing w:after="0" w:line="240" w:lineRule="auto"/>
        <w:jc w:val="center"/>
        <w:rPr>
          <w:rFonts w:ascii="Arial" w:hAnsi="Arial" w:cs="Arial"/>
          <w:b/>
          <w:bCs/>
          <w:sz w:val="36"/>
          <w:szCs w:val="36"/>
        </w:rPr>
      </w:pPr>
      <w:bookmarkStart w:id="0" w:name="_GoBack"/>
      <w:bookmarkEnd w:id="0"/>
    </w:p>
    <w:p w:rsidR="00D152F5" w:rsidRDefault="00D152F5" w:rsidP="007C7855">
      <w:pPr>
        <w:pStyle w:val="ListParagraph"/>
        <w:numPr>
          <w:ilvl w:val="0"/>
          <w:numId w:val="1"/>
        </w:numPr>
        <w:spacing w:after="0" w:line="240" w:lineRule="auto"/>
        <w:jc w:val="both"/>
        <w:rPr>
          <w:rFonts w:ascii="Arial" w:hAnsi="Arial" w:cs="Arial"/>
          <w:b/>
          <w:bCs/>
        </w:rPr>
      </w:pPr>
      <w:r w:rsidRPr="00572FCF">
        <w:rPr>
          <w:rFonts w:ascii="Arial" w:hAnsi="Arial" w:cs="Arial"/>
          <w:b/>
          <w:bCs/>
        </w:rPr>
        <w:t xml:space="preserve">Dirigido a universitarios y recién titulados </w:t>
      </w:r>
    </w:p>
    <w:p w:rsidR="00D152F5" w:rsidRDefault="00D152F5" w:rsidP="007C7855">
      <w:pPr>
        <w:pStyle w:val="ListParagraph"/>
        <w:numPr>
          <w:ilvl w:val="0"/>
          <w:numId w:val="1"/>
        </w:numPr>
        <w:spacing w:after="0" w:line="240" w:lineRule="auto"/>
        <w:jc w:val="both"/>
        <w:rPr>
          <w:rFonts w:ascii="Arial" w:hAnsi="Arial" w:cs="Arial"/>
          <w:b/>
          <w:bCs/>
        </w:rPr>
      </w:pPr>
      <w:r>
        <w:rPr>
          <w:rFonts w:ascii="Arial" w:hAnsi="Arial" w:cs="Arial"/>
          <w:b/>
          <w:bCs/>
        </w:rPr>
        <w:t>Entra en Emplea Universia y participa en Jumping Talent</w:t>
      </w:r>
    </w:p>
    <w:p w:rsidR="00D152F5" w:rsidRPr="00572FCF" w:rsidRDefault="00D152F5" w:rsidP="007C7855">
      <w:pPr>
        <w:pStyle w:val="ListParagraph"/>
        <w:numPr>
          <w:ilvl w:val="0"/>
          <w:numId w:val="1"/>
        </w:numPr>
        <w:spacing w:after="0" w:line="240" w:lineRule="auto"/>
        <w:jc w:val="both"/>
        <w:rPr>
          <w:rFonts w:ascii="Arial" w:hAnsi="Arial" w:cs="Arial"/>
          <w:b/>
          <w:bCs/>
        </w:rPr>
      </w:pPr>
      <w:r>
        <w:rPr>
          <w:rFonts w:ascii="Arial" w:hAnsi="Arial" w:cs="Arial"/>
          <w:b/>
          <w:bCs/>
        </w:rPr>
        <w:t>Diez</w:t>
      </w:r>
      <w:r w:rsidRPr="00572FCF">
        <w:rPr>
          <w:rFonts w:ascii="Arial" w:hAnsi="Arial" w:cs="Arial"/>
          <w:b/>
          <w:bCs/>
        </w:rPr>
        <w:t xml:space="preserve"> grandes empresas</w:t>
      </w:r>
      <w:r>
        <w:rPr>
          <w:rFonts w:ascii="Arial" w:hAnsi="Arial" w:cs="Arial"/>
          <w:b/>
          <w:bCs/>
        </w:rPr>
        <w:t xml:space="preserve"> estarán en </w:t>
      </w:r>
      <w:r w:rsidRPr="00572FCF">
        <w:rPr>
          <w:rFonts w:ascii="Arial" w:hAnsi="Arial" w:cs="Arial"/>
          <w:b/>
          <w:bCs/>
        </w:rPr>
        <w:t xml:space="preserve">Jumping Talent para seleccionar </w:t>
      </w:r>
      <w:r>
        <w:rPr>
          <w:rFonts w:ascii="Arial" w:hAnsi="Arial" w:cs="Arial"/>
          <w:b/>
          <w:bCs/>
        </w:rPr>
        <w:t xml:space="preserve">al mejor talento entre los 100 candidatos finalistas </w:t>
      </w:r>
    </w:p>
    <w:p w:rsidR="00D152F5" w:rsidRDefault="00D152F5" w:rsidP="00515296">
      <w:pPr>
        <w:spacing w:after="0" w:line="240" w:lineRule="auto"/>
        <w:jc w:val="center"/>
        <w:rPr>
          <w:rFonts w:ascii="Arial" w:hAnsi="Arial" w:cs="Arial"/>
          <w:b/>
          <w:bCs/>
          <w:sz w:val="36"/>
          <w:szCs w:val="36"/>
        </w:rPr>
      </w:pPr>
    </w:p>
    <w:p w:rsidR="00D152F5" w:rsidRDefault="00D152F5" w:rsidP="00515296">
      <w:pPr>
        <w:jc w:val="both"/>
        <w:rPr>
          <w:rFonts w:ascii="Arial" w:hAnsi="Arial" w:cs="Arial"/>
          <w:lang w:eastAsia="es-ES"/>
        </w:rPr>
      </w:pPr>
      <w:r w:rsidRPr="00515296">
        <w:rPr>
          <w:rFonts w:ascii="Arial" w:hAnsi="Arial" w:cs="Arial"/>
          <w:b/>
          <w:bCs/>
          <w:lang w:eastAsia="es-ES"/>
        </w:rPr>
        <w:t xml:space="preserve">Madrid, </w:t>
      </w:r>
      <w:r>
        <w:rPr>
          <w:rFonts w:ascii="Arial" w:hAnsi="Arial" w:cs="Arial"/>
          <w:b/>
          <w:bCs/>
          <w:lang w:eastAsia="es-ES"/>
        </w:rPr>
        <w:t>6 de febrero de 2014</w:t>
      </w:r>
      <w:r w:rsidRPr="00AA0F38">
        <w:rPr>
          <w:rFonts w:ascii="Arial" w:hAnsi="Arial" w:cs="Arial"/>
          <w:b/>
          <w:bCs/>
          <w:lang w:eastAsia="es-ES"/>
        </w:rPr>
        <w:t>.</w:t>
      </w:r>
      <w:r>
        <w:rPr>
          <w:rFonts w:ascii="Arial" w:hAnsi="Arial" w:cs="Arial"/>
          <w:b/>
          <w:bCs/>
          <w:lang w:eastAsia="es-ES"/>
        </w:rPr>
        <w:t>-</w:t>
      </w:r>
      <w:r w:rsidRPr="00515296">
        <w:rPr>
          <w:rFonts w:ascii="Arial" w:hAnsi="Arial" w:cs="Arial"/>
          <w:b/>
          <w:bCs/>
          <w:lang w:eastAsia="es-ES"/>
        </w:rPr>
        <w:t xml:space="preserve"> </w:t>
      </w:r>
      <w:r>
        <w:rPr>
          <w:rFonts w:ascii="Arial" w:hAnsi="Arial" w:cs="Arial"/>
          <w:lang w:eastAsia="es-ES"/>
        </w:rPr>
        <w:t xml:space="preserve">Si quieres participar en este original concurso de captación de Talento y dar el salto al mercado laboral en una de las 10 grandes empresas que participan en Jumping Talent, solo tendrás que entrar en el portal de empleo de Universia, </w:t>
      </w:r>
      <w:r>
        <w:fldChar w:fldCharType="begin"/>
      </w:r>
      <w:r>
        <w:instrText>HYPERLINK "emplea.universia.es/jumpingtalent"</w:instrText>
      </w:r>
      <w:r>
        <w:fldChar w:fldCharType="separate"/>
      </w:r>
      <w:r w:rsidRPr="001E0B4F">
        <w:rPr>
          <w:rStyle w:val="Hyperlink"/>
          <w:rFonts w:ascii="Arial" w:hAnsi="Arial" w:cs="Arial"/>
          <w:lang w:eastAsia="es-ES"/>
        </w:rPr>
        <w:t>emplea.universia.es/jumpingtalent</w:t>
      </w:r>
      <w:r>
        <w:fldChar w:fldCharType="end"/>
      </w:r>
      <w:r>
        <w:rPr>
          <w:rFonts w:ascii="Arial" w:hAnsi="Arial" w:cs="Arial"/>
          <w:lang w:eastAsia="es-ES"/>
        </w:rPr>
        <w:t>, e inscribirte.</w:t>
      </w:r>
    </w:p>
    <w:p w:rsidR="00D152F5" w:rsidRDefault="00D152F5" w:rsidP="00210D2E">
      <w:pPr>
        <w:jc w:val="both"/>
        <w:rPr>
          <w:rFonts w:ascii="Arial" w:hAnsi="Arial" w:cs="Arial"/>
          <w:lang w:eastAsia="es-ES"/>
        </w:rPr>
      </w:pPr>
      <w:r>
        <w:rPr>
          <w:rFonts w:ascii="Arial" w:hAnsi="Arial" w:cs="Arial"/>
          <w:lang w:eastAsia="es-ES"/>
        </w:rPr>
        <w:t xml:space="preserve">El próximo 27 de </w:t>
      </w:r>
      <w:r w:rsidRPr="00AA0F38">
        <w:rPr>
          <w:rFonts w:ascii="Arial" w:hAnsi="Arial" w:cs="Arial"/>
          <w:lang w:eastAsia="es-ES"/>
        </w:rPr>
        <w:t>marzo</w:t>
      </w:r>
      <w:r>
        <w:rPr>
          <w:rFonts w:ascii="Arial" w:hAnsi="Arial" w:cs="Arial"/>
          <w:lang w:eastAsia="es-ES"/>
        </w:rPr>
        <w:t xml:space="preserve"> 10</w:t>
      </w:r>
      <w:r w:rsidRPr="00515296">
        <w:rPr>
          <w:rFonts w:ascii="Arial" w:hAnsi="Arial" w:cs="Arial"/>
          <w:lang w:eastAsia="es-ES"/>
        </w:rPr>
        <w:t>0 jóvenes con un perfil académico excelente y una proyección curricular con alto potencial</w:t>
      </w:r>
      <w:r>
        <w:rPr>
          <w:rFonts w:ascii="Arial" w:hAnsi="Arial" w:cs="Arial"/>
          <w:lang w:eastAsia="es-ES"/>
        </w:rPr>
        <w:t xml:space="preserve">, se reunirán </w:t>
      </w:r>
      <w:r w:rsidRPr="00515296">
        <w:rPr>
          <w:rFonts w:ascii="Arial" w:hAnsi="Arial" w:cs="Arial"/>
          <w:lang w:eastAsia="es-ES"/>
        </w:rPr>
        <w:t>en un evento en el que demostr</w:t>
      </w:r>
      <w:r>
        <w:rPr>
          <w:rFonts w:ascii="Arial" w:hAnsi="Arial" w:cs="Arial"/>
          <w:lang w:eastAsia="es-ES"/>
        </w:rPr>
        <w:t xml:space="preserve">arán sus habilidades ante los </w:t>
      </w:r>
      <w:r w:rsidRPr="00515296">
        <w:rPr>
          <w:rFonts w:ascii="Arial" w:hAnsi="Arial" w:cs="Arial"/>
          <w:i/>
          <w:iCs/>
          <w:lang w:eastAsia="es-ES"/>
        </w:rPr>
        <w:t>coaches</w:t>
      </w:r>
      <w:r w:rsidRPr="00515296">
        <w:rPr>
          <w:rFonts w:ascii="Arial" w:hAnsi="Arial" w:cs="Arial"/>
          <w:lang w:eastAsia="es-ES"/>
        </w:rPr>
        <w:t xml:space="preserve"> de sus respectivas empresas. </w:t>
      </w:r>
    </w:p>
    <w:p w:rsidR="00D152F5" w:rsidRDefault="00D152F5" w:rsidP="00FE233B">
      <w:pPr>
        <w:jc w:val="both"/>
        <w:rPr>
          <w:rFonts w:ascii="Arial" w:hAnsi="Arial" w:cs="Arial"/>
          <w:lang w:eastAsia="es-ES"/>
        </w:rPr>
      </w:pPr>
      <w:r>
        <w:rPr>
          <w:rFonts w:ascii="Arial" w:hAnsi="Arial" w:cs="Arial"/>
          <w:lang w:eastAsia="es-ES"/>
        </w:rPr>
        <w:t>Diez grandes empresas de referencia en sus respectivos sectores</w:t>
      </w:r>
      <w:r w:rsidRPr="00E17711">
        <w:rPr>
          <w:rFonts w:ascii="Arial" w:hAnsi="Arial" w:cs="Arial"/>
          <w:b/>
          <w:bCs/>
          <w:lang w:eastAsia="es-ES"/>
        </w:rPr>
        <w:t xml:space="preserve"> </w:t>
      </w:r>
      <w:r w:rsidRPr="009C51CB">
        <w:rPr>
          <w:rFonts w:ascii="Arial" w:hAnsi="Arial" w:cs="Arial"/>
          <w:lang w:eastAsia="es-ES"/>
        </w:rPr>
        <w:t>-Accenture, Amadeus, Bankinter, KPMG, Kyocera, Mediaset España, Mondelēz International, PSA Peugeot Citroën, Sanitas y Vodafone-</w:t>
      </w:r>
      <w:r w:rsidRPr="00AA0F38">
        <w:rPr>
          <w:rFonts w:ascii="Arial" w:hAnsi="Arial" w:cs="Arial"/>
          <w:b/>
          <w:bCs/>
          <w:lang w:eastAsia="es-ES"/>
        </w:rPr>
        <w:t xml:space="preserve">  </w:t>
      </w:r>
      <w:r>
        <w:rPr>
          <w:rFonts w:ascii="Arial" w:hAnsi="Arial" w:cs="Arial"/>
          <w:lang w:eastAsia="es-ES"/>
        </w:rPr>
        <w:t xml:space="preserve"> serán las encargadas de seleccionar al mejor talento entre los 100 candidatos finalistas.</w:t>
      </w:r>
      <w:r w:rsidRPr="00AA0F38">
        <w:rPr>
          <w:rFonts w:ascii="Arial" w:hAnsi="Arial" w:cs="Arial"/>
          <w:lang w:eastAsia="es-ES"/>
        </w:rPr>
        <w:t xml:space="preserve"> </w:t>
      </w:r>
    </w:p>
    <w:p w:rsidR="00D152F5" w:rsidRPr="00AA0F38" w:rsidRDefault="00D152F5" w:rsidP="00FE233B">
      <w:pPr>
        <w:jc w:val="both"/>
        <w:rPr>
          <w:rFonts w:ascii="Arial" w:hAnsi="Arial" w:cs="Arial"/>
          <w:lang w:eastAsia="es-ES"/>
        </w:rPr>
      </w:pPr>
      <w:r>
        <w:rPr>
          <w:rFonts w:ascii="Arial" w:hAnsi="Arial" w:cs="Arial"/>
          <w:lang w:eastAsia="es-ES"/>
        </w:rPr>
        <w:t xml:space="preserve">Los perfiles por los que competirán serán muy </w:t>
      </w:r>
      <w:r w:rsidRPr="00210D2E">
        <w:rPr>
          <w:rFonts w:ascii="Arial" w:hAnsi="Arial" w:cs="Arial"/>
          <w:lang w:eastAsia="es-ES"/>
        </w:rPr>
        <w:t>diferentes</w:t>
      </w:r>
      <w:r>
        <w:rPr>
          <w:rFonts w:ascii="Arial" w:hAnsi="Arial" w:cs="Arial"/>
          <w:lang w:eastAsia="es-ES"/>
        </w:rPr>
        <w:t>: d</w:t>
      </w:r>
      <w:r w:rsidRPr="00210D2E">
        <w:rPr>
          <w:rFonts w:ascii="Arial" w:hAnsi="Arial" w:cs="Arial"/>
          <w:lang w:eastAsia="es-ES"/>
        </w:rPr>
        <w:t xml:space="preserve">esde periodismo, comunicación </w:t>
      </w:r>
      <w:r>
        <w:rPr>
          <w:rFonts w:ascii="Arial" w:hAnsi="Arial" w:cs="Arial"/>
          <w:lang w:eastAsia="es-ES"/>
        </w:rPr>
        <w:t>y ma</w:t>
      </w:r>
      <w:r w:rsidRPr="00210D2E">
        <w:rPr>
          <w:rFonts w:ascii="Arial" w:hAnsi="Arial" w:cs="Arial"/>
          <w:lang w:eastAsia="es-ES"/>
        </w:rPr>
        <w:t xml:space="preserve">rketing, hasta titulaciones más técnicas como </w:t>
      </w:r>
      <w:r w:rsidRPr="00AA0F38">
        <w:rPr>
          <w:rFonts w:ascii="Arial" w:hAnsi="Arial" w:cs="Arial"/>
          <w:lang w:eastAsia="es-ES"/>
        </w:rPr>
        <w:t>ingenieros de organización industrial, matemáticos o licenciados en ADE.</w:t>
      </w:r>
    </w:p>
    <w:p w:rsidR="00D152F5" w:rsidRDefault="00D152F5" w:rsidP="00FE233B">
      <w:pPr>
        <w:jc w:val="both"/>
        <w:rPr>
          <w:rFonts w:ascii="Arial" w:hAnsi="Arial" w:cs="Arial"/>
          <w:lang w:eastAsia="es-ES"/>
        </w:rPr>
      </w:pPr>
      <w:r w:rsidRPr="00AA0F38">
        <w:rPr>
          <w:rFonts w:ascii="Arial" w:hAnsi="Arial" w:cs="Arial"/>
          <w:lang w:eastAsia="es-ES"/>
        </w:rPr>
        <w:t xml:space="preserve">Universia </w:t>
      </w:r>
      <w:r>
        <w:rPr>
          <w:rFonts w:ascii="Arial" w:hAnsi="Arial" w:cs="Arial"/>
          <w:lang w:eastAsia="es-ES"/>
        </w:rPr>
        <w:t>está contando durante todo el proceso de selección con el apoyo de los Servicios de Empleo de las universidades españolas como fuente principal para llegar a los perfiles buscados.</w:t>
      </w:r>
    </w:p>
    <w:p w:rsidR="00D152F5" w:rsidRDefault="00D152F5" w:rsidP="00515296">
      <w:pPr>
        <w:jc w:val="both"/>
        <w:rPr>
          <w:rFonts w:ascii="Arial" w:hAnsi="Arial" w:cs="Arial"/>
          <w:b/>
          <w:bCs/>
          <w:lang w:eastAsia="es-ES"/>
        </w:rPr>
      </w:pPr>
      <w:r>
        <w:rPr>
          <w:rFonts w:ascii="Arial" w:hAnsi="Arial" w:cs="Arial"/>
          <w:b/>
          <w:bCs/>
          <w:lang w:eastAsia="es-ES"/>
        </w:rPr>
        <w:t>Fases de Jumping Talent</w:t>
      </w:r>
      <w:r w:rsidRPr="000B08FD">
        <w:rPr>
          <w:rFonts w:ascii="Arial" w:hAnsi="Arial" w:cs="Arial"/>
          <w:b/>
          <w:bCs/>
          <w:lang w:eastAsia="es-ES"/>
        </w:rPr>
        <w:t xml:space="preserve"> </w:t>
      </w:r>
    </w:p>
    <w:p w:rsidR="00D152F5" w:rsidRDefault="00D152F5" w:rsidP="00CF5F9D">
      <w:pPr>
        <w:jc w:val="both"/>
        <w:rPr>
          <w:rFonts w:ascii="Arial" w:hAnsi="Arial" w:cs="Arial"/>
          <w:lang w:eastAsia="es-ES"/>
        </w:rPr>
      </w:pPr>
      <w:r>
        <w:rPr>
          <w:rFonts w:ascii="Arial" w:hAnsi="Arial" w:cs="Arial"/>
          <w:lang w:eastAsia="es-ES"/>
        </w:rPr>
        <w:t>E</w:t>
      </w:r>
      <w:r w:rsidRPr="00CF5F9D">
        <w:rPr>
          <w:rFonts w:ascii="Arial" w:hAnsi="Arial" w:cs="Arial"/>
          <w:lang w:eastAsia="es-ES"/>
        </w:rPr>
        <w:t xml:space="preserve">l equipo de empleo de Universia, </w:t>
      </w:r>
      <w:r>
        <w:rPr>
          <w:rFonts w:ascii="Arial" w:hAnsi="Arial" w:cs="Arial"/>
          <w:lang w:eastAsia="es-ES"/>
        </w:rPr>
        <w:t xml:space="preserve">ya está realizando </w:t>
      </w:r>
      <w:r w:rsidRPr="00CF5F9D">
        <w:rPr>
          <w:rFonts w:ascii="Arial" w:hAnsi="Arial" w:cs="Arial"/>
          <w:lang w:eastAsia="es-ES"/>
        </w:rPr>
        <w:t xml:space="preserve"> </w:t>
      </w:r>
      <w:r>
        <w:rPr>
          <w:rFonts w:ascii="Arial" w:hAnsi="Arial" w:cs="Arial"/>
          <w:lang w:eastAsia="es-ES"/>
        </w:rPr>
        <w:t>el</w:t>
      </w:r>
      <w:r w:rsidRPr="00CF5F9D">
        <w:rPr>
          <w:rFonts w:ascii="Arial" w:hAnsi="Arial" w:cs="Arial"/>
          <w:lang w:eastAsia="es-ES"/>
        </w:rPr>
        <w:t xml:space="preserve"> proceso de selección</w:t>
      </w:r>
      <w:r>
        <w:rPr>
          <w:rFonts w:ascii="Arial" w:hAnsi="Arial" w:cs="Arial"/>
          <w:lang w:eastAsia="es-ES"/>
        </w:rPr>
        <w:t xml:space="preserve"> que solamente superarán los</w:t>
      </w:r>
      <w:r w:rsidRPr="00CF5F9D">
        <w:rPr>
          <w:rFonts w:ascii="Arial" w:hAnsi="Arial" w:cs="Arial"/>
          <w:lang w:eastAsia="es-ES"/>
        </w:rPr>
        <w:t xml:space="preserve"> 100 </w:t>
      </w:r>
      <w:r>
        <w:rPr>
          <w:rFonts w:ascii="Arial" w:hAnsi="Arial" w:cs="Arial"/>
          <w:lang w:eastAsia="es-ES"/>
        </w:rPr>
        <w:t>mejores CVs</w:t>
      </w:r>
      <w:r w:rsidRPr="00CF5F9D">
        <w:rPr>
          <w:rFonts w:ascii="Arial" w:hAnsi="Arial" w:cs="Arial"/>
          <w:lang w:eastAsia="es-ES"/>
        </w:rPr>
        <w:t xml:space="preserve">. </w:t>
      </w:r>
    </w:p>
    <w:p w:rsidR="00D152F5" w:rsidRDefault="00D152F5" w:rsidP="00CF5F9D">
      <w:pPr>
        <w:jc w:val="both"/>
        <w:rPr>
          <w:rFonts w:ascii="Arial" w:hAnsi="Arial" w:cs="Arial"/>
          <w:lang w:eastAsia="es-ES"/>
        </w:rPr>
      </w:pPr>
      <w:r>
        <w:rPr>
          <w:rFonts w:ascii="Arial" w:hAnsi="Arial" w:cs="Arial"/>
          <w:lang w:eastAsia="es-ES"/>
        </w:rPr>
        <w:t>Durante</w:t>
      </w:r>
      <w:r w:rsidRPr="00CF5F9D">
        <w:rPr>
          <w:rFonts w:ascii="Arial" w:hAnsi="Arial" w:cs="Arial"/>
          <w:lang w:eastAsia="es-ES"/>
        </w:rPr>
        <w:t xml:space="preserve"> </w:t>
      </w:r>
      <w:r>
        <w:rPr>
          <w:rFonts w:ascii="Arial" w:hAnsi="Arial" w:cs="Arial"/>
          <w:lang w:eastAsia="es-ES"/>
        </w:rPr>
        <w:t>este proceso,</w:t>
      </w:r>
      <w:r w:rsidRPr="00CF5F9D">
        <w:rPr>
          <w:rFonts w:ascii="Arial" w:hAnsi="Arial" w:cs="Arial"/>
          <w:lang w:eastAsia="es-ES"/>
        </w:rPr>
        <w:t xml:space="preserve"> se </w:t>
      </w:r>
      <w:r>
        <w:rPr>
          <w:rFonts w:ascii="Arial" w:hAnsi="Arial" w:cs="Arial"/>
          <w:lang w:eastAsia="es-ES"/>
        </w:rPr>
        <w:t xml:space="preserve">evaluan una serie </w:t>
      </w:r>
      <w:r w:rsidRPr="00FE233B">
        <w:rPr>
          <w:rFonts w:ascii="Arial" w:hAnsi="Arial" w:cs="Arial"/>
          <w:lang w:eastAsia="es-ES"/>
        </w:rPr>
        <w:t xml:space="preserve">requisitos mínimos que serán: </w:t>
      </w:r>
      <w:r>
        <w:rPr>
          <w:rFonts w:ascii="Arial" w:hAnsi="Arial" w:cs="Arial"/>
          <w:lang w:eastAsia="es-ES"/>
        </w:rPr>
        <w:t xml:space="preserve">buen </w:t>
      </w:r>
      <w:r w:rsidRPr="00FE233B">
        <w:rPr>
          <w:rFonts w:ascii="Arial" w:hAnsi="Arial" w:cs="Arial"/>
          <w:lang w:eastAsia="es-ES"/>
        </w:rPr>
        <w:t>expediente académico, inglés muy alto (demostrable), experiencias internacionales (académicas o profesionales) y una carta de motivación o recomendación de la universidad</w:t>
      </w:r>
      <w:r>
        <w:rPr>
          <w:rFonts w:ascii="Arial" w:hAnsi="Arial" w:cs="Arial"/>
          <w:lang w:eastAsia="es-ES"/>
        </w:rPr>
        <w:t xml:space="preserve"> que deberá de adjuntarse en el momento de la inscripción. </w:t>
      </w:r>
    </w:p>
    <w:p w:rsidR="00D152F5" w:rsidRDefault="00D152F5" w:rsidP="00515296">
      <w:pPr>
        <w:jc w:val="both"/>
        <w:rPr>
          <w:rFonts w:ascii="Arial" w:hAnsi="Arial" w:cs="Arial"/>
          <w:lang w:eastAsia="es-ES"/>
        </w:rPr>
      </w:pPr>
      <w:r>
        <w:rPr>
          <w:rFonts w:ascii="Arial" w:hAnsi="Arial" w:cs="Arial"/>
          <w:lang w:eastAsia="es-ES"/>
        </w:rPr>
        <w:t>Durante el concurso los</w:t>
      </w:r>
      <w:r w:rsidRPr="00515296">
        <w:rPr>
          <w:rFonts w:ascii="Arial" w:hAnsi="Arial" w:cs="Arial"/>
          <w:lang w:eastAsia="es-ES"/>
        </w:rPr>
        <w:t xml:space="preserve"> </w:t>
      </w:r>
      <w:r w:rsidRPr="00515296">
        <w:rPr>
          <w:rFonts w:ascii="Arial" w:hAnsi="Arial" w:cs="Arial"/>
          <w:i/>
          <w:iCs/>
          <w:lang w:eastAsia="es-ES"/>
        </w:rPr>
        <w:t>coaches</w:t>
      </w:r>
      <w:r>
        <w:rPr>
          <w:rFonts w:ascii="Arial" w:hAnsi="Arial" w:cs="Arial"/>
          <w:i/>
          <w:iCs/>
          <w:lang w:eastAsia="es-ES"/>
        </w:rPr>
        <w:t xml:space="preserve"> </w:t>
      </w:r>
      <w:r w:rsidRPr="00515296">
        <w:rPr>
          <w:rFonts w:ascii="Arial" w:hAnsi="Arial" w:cs="Arial"/>
          <w:lang w:eastAsia="es-ES"/>
        </w:rPr>
        <w:t xml:space="preserve">se enfrentarán </w:t>
      </w:r>
      <w:r>
        <w:rPr>
          <w:rFonts w:ascii="Arial" w:hAnsi="Arial" w:cs="Arial"/>
          <w:lang w:eastAsia="es-ES"/>
        </w:rPr>
        <w:t xml:space="preserve">entre ellos por atraer el talento que mejor encaje con sus empresas. Con este capital humano, formarán los equipos que compitan en la fase final por ser los nuevos ganadores de la próxima edición de Jumping Talent. </w:t>
      </w:r>
    </w:p>
    <w:p w:rsidR="00D152F5" w:rsidRDefault="00D152F5" w:rsidP="006C64CB">
      <w:pPr>
        <w:jc w:val="both"/>
        <w:rPr>
          <w:rFonts w:ascii="Arial" w:hAnsi="Arial" w:cs="Arial"/>
          <w:lang w:eastAsia="es-ES"/>
        </w:rPr>
      </w:pPr>
      <w:r>
        <w:rPr>
          <w:rFonts w:ascii="Arial" w:hAnsi="Arial" w:cs="Arial"/>
          <w:lang w:eastAsia="es-ES"/>
        </w:rPr>
        <w:t xml:space="preserve">Este año, además, la Comunidad laboral Universia-Trabajando hará llegar a las </w:t>
      </w:r>
      <w:r w:rsidRPr="00CF5F9D">
        <w:rPr>
          <w:rFonts w:ascii="Arial" w:hAnsi="Arial" w:cs="Arial"/>
          <w:lang w:eastAsia="es-ES"/>
        </w:rPr>
        <w:t xml:space="preserve">empresas participantes los 400 CVs de los mejores perfiles que hayan pasado por el proceso de </w:t>
      </w:r>
      <w:r>
        <w:rPr>
          <w:rFonts w:ascii="Arial" w:hAnsi="Arial" w:cs="Arial"/>
          <w:lang w:eastAsia="es-ES"/>
        </w:rPr>
        <w:t xml:space="preserve">selección. Aunque solo sean 100 los que acudan a la </w:t>
      </w:r>
      <w:r w:rsidRPr="00AA0F38">
        <w:rPr>
          <w:rFonts w:ascii="Arial" w:hAnsi="Arial" w:cs="Arial"/>
          <w:lang w:eastAsia="es-ES"/>
        </w:rPr>
        <w:t>fase presencial, las empresas</w:t>
      </w:r>
      <w:r>
        <w:rPr>
          <w:rFonts w:ascii="Arial" w:hAnsi="Arial" w:cs="Arial"/>
          <w:lang w:eastAsia="es-ES"/>
        </w:rPr>
        <w:t xml:space="preserve"> participantes contarán con un pool de perfiles universitarios muy atractivo.</w:t>
      </w:r>
    </w:p>
    <w:p w:rsidR="00D152F5" w:rsidRDefault="00D152F5" w:rsidP="007C7855">
      <w:pPr>
        <w:jc w:val="both"/>
        <w:rPr>
          <w:rFonts w:ascii="Arial" w:hAnsi="Arial" w:cs="Arial"/>
          <w:b/>
          <w:bCs/>
          <w:lang w:eastAsia="es-ES"/>
        </w:rPr>
      </w:pPr>
      <w:r w:rsidRPr="007C7855">
        <w:rPr>
          <w:rFonts w:ascii="Arial" w:hAnsi="Arial" w:cs="Arial"/>
          <w:b/>
          <w:bCs/>
          <w:lang w:eastAsia="es-ES"/>
        </w:rPr>
        <w:t>Premios</w:t>
      </w:r>
    </w:p>
    <w:p w:rsidR="00D152F5" w:rsidRPr="001D68C9" w:rsidRDefault="00D152F5" w:rsidP="007C7855">
      <w:pPr>
        <w:jc w:val="both"/>
        <w:rPr>
          <w:rFonts w:ascii="Arial" w:hAnsi="Arial" w:cs="Arial"/>
          <w:b/>
          <w:bCs/>
          <w:lang w:eastAsia="es-ES"/>
        </w:rPr>
      </w:pPr>
      <w:r>
        <w:rPr>
          <w:rFonts w:ascii="Arial" w:hAnsi="Arial" w:cs="Arial"/>
          <w:lang w:eastAsia="es-ES"/>
        </w:rPr>
        <w:t>Este concurso, además de ser un</w:t>
      </w:r>
      <w:r w:rsidRPr="00FE233B">
        <w:rPr>
          <w:rFonts w:ascii="Arial" w:hAnsi="Arial" w:cs="Arial"/>
          <w:lang w:eastAsia="es-ES"/>
        </w:rPr>
        <w:t xml:space="preserve"> escaparate incomparable</w:t>
      </w:r>
      <w:r>
        <w:rPr>
          <w:rFonts w:ascii="Arial" w:hAnsi="Arial" w:cs="Arial"/>
          <w:lang w:eastAsia="es-ES"/>
        </w:rPr>
        <w:t xml:space="preserve"> de los jóvenes</w:t>
      </w:r>
      <w:r w:rsidRPr="00FE233B">
        <w:rPr>
          <w:rFonts w:ascii="Arial" w:hAnsi="Arial" w:cs="Arial"/>
          <w:lang w:eastAsia="es-ES"/>
        </w:rPr>
        <w:t xml:space="preserve"> </w:t>
      </w:r>
      <w:r w:rsidRPr="00AA0F38">
        <w:rPr>
          <w:rFonts w:ascii="Arial" w:hAnsi="Arial" w:cs="Arial"/>
          <w:lang w:eastAsia="es-ES"/>
        </w:rPr>
        <w:t xml:space="preserve">ante las empresas participantes, es también la oportunidad perfecta para hacer </w:t>
      </w:r>
      <w:r w:rsidRPr="00AA0F38">
        <w:rPr>
          <w:rFonts w:ascii="Arial" w:hAnsi="Arial" w:cs="Arial"/>
          <w:i/>
          <w:iCs/>
          <w:lang w:eastAsia="es-ES"/>
        </w:rPr>
        <w:t>networking</w:t>
      </w:r>
      <w:r w:rsidRPr="00FE233B">
        <w:rPr>
          <w:rFonts w:ascii="Arial" w:hAnsi="Arial" w:cs="Arial"/>
          <w:lang w:eastAsia="es-ES"/>
        </w:rPr>
        <w:t xml:space="preserve"> de forma directa con directores y departamentos de RRHH.</w:t>
      </w:r>
    </w:p>
    <w:p w:rsidR="00D152F5" w:rsidRDefault="00D152F5" w:rsidP="007C7855">
      <w:pPr>
        <w:jc w:val="both"/>
        <w:rPr>
          <w:rFonts w:ascii="Arial" w:hAnsi="Arial" w:cs="Arial"/>
          <w:lang w:eastAsia="es-ES"/>
        </w:rPr>
      </w:pPr>
      <w:r>
        <w:rPr>
          <w:rFonts w:ascii="Arial" w:hAnsi="Arial" w:cs="Arial"/>
          <w:lang w:eastAsia="es-ES"/>
        </w:rPr>
        <w:t xml:space="preserve">Los estudiantes que formen parte de equipo ganador, </w:t>
      </w:r>
      <w:r w:rsidRPr="00CF5F9D">
        <w:rPr>
          <w:rFonts w:ascii="Arial" w:hAnsi="Arial" w:cs="Arial"/>
          <w:lang w:eastAsia="es-ES"/>
        </w:rPr>
        <w:t>tendrán acceso directo a los programas de prácticas y primer empleo que</w:t>
      </w:r>
      <w:r>
        <w:rPr>
          <w:rFonts w:ascii="Arial" w:hAnsi="Arial" w:cs="Arial"/>
          <w:lang w:eastAsia="es-ES"/>
        </w:rPr>
        <w:t xml:space="preserve"> tengan abiertos en ese momento las empresas participantes en la II edición de Jumping Talent. </w:t>
      </w:r>
    </w:p>
    <w:p w:rsidR="00D152F5" w:rsidRDefault="00D152F5" w:rsidP="00171005">
      <w:pPr>
        <w:jc w:val="both"/>
        <w:rPr>
          <w:rFonts w:ascii="Arial" w:hAnsi="Arial" w:cs="Arial"/>
          <w:lang w:eastAsia="es-ES"/>
        </w:rPr>
      </w:pPr>
      <w:r w:rsidRPr="007C7855">
        <w:rPr>
          <w:rFonts w:ascii="Arial" w:hAnsi="Arial" w:cs="Arial"/>
          <w:lang w:eastAsia="es-ES"/>
        </w:rPr>
        <w:t xml:space="preserve">Además, </w:t>
      </w:r>
      <w:r>
        <w:rPr>
          <w:rFonts w:ascii="Arial" w:hAnsi="Arial" w:cs="Arial"/>
          <w:lang w:eastAsia="es-ES"/>
        </w:rPr>
        <w:t xml:space="preserve">cabe destacar el apoyo recibido por las empresas colaboradoras. Once grandes empresas e instituciones no quieren dejar pasar la oportunidad de vincularse con estos universitarios de alto potencial. A través de diferentes programas e incentivos los candidatos finalistas se beneficiaran del apoyo recibido por nuestros colaboradores. </w:t>
      </w:r>
    </w:p>
    <w:p w:rsidR="00D152F5" w:rsidRPr="00171005" w:rsidRDefault="00D152F5" w:rsidP="00171005">
      <w:pPr>
        <w:jc w:val="both"/>
        <w:rPr>
          <w:rFonts w:ascii="Arial" w:hAnsi="Arial" w:cs="Arial"/>
          <w:lang w:eastAsia="es-ES"/>
        </w:rPr>
      </w:pPr>
      <w:r>
        <w:rPr>
          <w:rFonts w:ascii="Arial" w:hAnsi="Arial" w:cs="Arial"/>
          <w:lang w:eastAsia="es-ES"/>
        </w:rPr>
        <w:t>Los premios de los colaboradores van desde estancias en el extranjero realizando prácticas profesionales o cursos de idiomas, becas completas para cursar un posgrado, acceso a nuevas tecnologías, descuentos en viajes, etc.</w:t>
      </w:r>
    </w:p>
    <w:p w:rsidR="00D152F5" w:rsidRDefault="00D152F5" w:rsidP="00515296">
      <w:pPr>
        <w:spacing w:after="0"/>
        <w:jc w:val="both"/>
        <w:rPr>
          <w:rFonts w:ascii="Arial" w:hAnsi="Arial" w:cs="Arial"/>
          <w:b/>
          <w:bCs/>
          <w:lang w:eastAsia="es-ES"/>
        </w:rPr>
      </w:pPr>
      <w:r>
        <w:rPr>
          <w:rFonts w:ascii="Arial" w:hAnsi="Arial" w:cs="Arial"/>
          <w:b/>
          <w:bCs/>
          <w:lang w:eastAsia="es-ES"/>
        </w:rPr>
        <w:t>Datos de la I edición de Jumping Talent</w:t>
      </w:r>
    </w:p>
    <w:p w:rsidR="00D152F5" w:rsidRDefault="00D152F5" w:rsidP="00515296">
      <w:pPr>
        <w:spacing w:after="0"/>
        <w:jc w:val="both"/>
        <w:rPr>
          <w:rFonts w:ascii="Arial" w:hAnsi="Arial" w:cs="Arial"/>
          <w:b/>
          <w:bCs/>
          <w:lang w:eastAsia="es-ES"/>
        </w:rPr>
      </w:pPr>
    </w:p>
    <w:p w:rsidR="00D152F5" w:rsidRDefault="00D152F5" w:rsidP="00515296">
      <w:pPr>
        <w:spacing w:after="0"/>
        <w:jc w:val="both"/>
        <w:rPr>
          <w:rFonts w:ascii="Arial" w:hAnsi="Arial" w:cs="Arial"/>
          <w:lang w:eastAsia="es-ES"/>
        </w:rPr>
      </w:pPr>
      <w:r>
        <w:rPr>
          <w:rFonts w:ascii="Arial" w:hAnsi="Arial" w:cs="Arial"/>
          <w:lang w:eastAsia="es-ES"/>
        </w:rPr>
        <w:t xml:space="preserve">La I edición de Jumping Talent contó con la participación de 70 estudiantes universitarios de toda España, los cuales tuvieron que demostrar sus habilidades delante de los </w:t>
      </w:r>
      <w:r w:rsidRPr="00AA0F38">
        <w:rPr>
          <w:rFonts w:ascii="Arial" w:hAnsi="Arial" w:cs="Arial"/>
          <w:i/>
          <w:iCs/>
          <w:lang w:eastAsia="es-ES"/>
        </w:rPr>
        <w:t>coaches</w:t>
      </w:r>
      <w:r w:rsidRPr="00AA0F38">
        <w:rPr>
          <w:rFonts w:ascii="Arial" w:hAnsi="Arial" w:cs="Arial"/>
          <w:lang w:eastAsia="es-ES"/>
        </w:rPr>
        <w:t xml:space="preserve"> de</w:t>
      </w:r>
      <w:r>
        <w:rPr>
          <w:rFonts w:ascii="Arial" w:hAnsi="Arial" w:cs="Arial"/>
          <w:lang w:eastAsia="es-ES"/>
        </w:rPr>
        <w:t xml:space="preserve"> las 4 empresas participantes: Alstom, Deloitte, Ford y Sanitas. </w:t>
      </w:r>
    </w:p>
    <w:p w:rsidR="00D152F5" w:rsidRDefault="00D152F5" w:rsidP="00515296">
      <w:pPr>
        <w:spacing w:after="0"/>
        <w:jc w:val="both"/>
        <w:rPr>
          <w:rFonts w:ascii="Arial" w:hAnsi="Arial" w:cs="Arial"/>
          <w:lang w:eastAsia="es-ES"/>
        </w:rPr>
      </w:pPr>
    </w:p>
    <w:p w:rsidR="00D152F5" w:rsidRDefault="00D152F5" w:rsidP="000B08FD">
      <w:pPr>
        <w:jc w:val="both"/>
        <w:rPr>
          <w:rFonts w:ascii="Arial" w:hAnsi="Arial" w:cs="Arial"/>
          <w:lang w:eastAsia="es-ES"/>
        </w:rPr>
      </w:pPr>
      <w:r>
        <w:rPr>
          <w:rFonts w:ascii="Arial" w:hAnsi="Arial" w:cs="Arial"/>
          <w:lang w:eastAsia="es-ES"/>
        </w:rPr>
        <w:t xml:space="preserve">Monólogos, debates y otras muchas actividades pusieron de relieve el alto potencial de los 70 candidatos seleccionados por Universia. </w:t>
      </w:r>
    </w:p>
    <w:p w:rsidR="00D152F5" w:rsidRDefault="00D152F5" w:rsidP="000B08FD">
      <w:pPr>
        <w:jc w:val="both"/>
        <w:rPr>
          <w:rFonts w:ascii="Arial" w:hAnsi="Arial" w:cs="Arial"/>
          <w:lang w:eastAsia="es-ES"/>
        </w:rPr>
      </w:pPr>
      <w:r>
        <w:rPr>
          <w:rFonts w:ascii="Arial" w:hAnsi="Arial" w:cs="Arial"/>
          <w:lang w:eastAsia="es-ES"/>
        </w:rPr>
        <w:t>Durante la jornada, que tuvo lugar el 25 de abril de 2013</w:t>
      </w:r>
      <w:r w:rsidRPr="00AA0F38">
        <w:rPr>
          <w:rFonts w:ascii="Arial" w:hAnsi="Arial" w:cs="Arial"/>
          <w:lang w:eastAsia="es-ES"/>
        </w:rPr>
        <w:t xml:space="preserve">, los </w:t>
      </w:r>
      <w:r w:rsidRPr="00AA0F38">
        <w:rPr>
          <w:rFonts w:ascii="Arial" w:hAnsi="Arial" w:cs="Arial"/>
          <w:i/>
          <w:iCs/>
          <w:lang w:eastAsia="es-ES"/>
        </w:rPr>
        <w:t>coaches</w:t>
      </w:r>
      <w:r w:rsidRPr="00AA0F38">
        <w:rPr>
          <w:rFonts w:ascii="Arial" w:hAnsi="Arial" w:cs="Arial"/>
          <w:lang w:eastAsia="es-ES"/>
        </w:rPr>
        <w:t xml:space="preserve"> de</w:t>
      </w:r>
      <w:r>
        <w:rPr>
          <w:rFonts w:ascii="Arial" w:hAnsi="Arial" w:cs="Arial"/>
          <w:lang w:eastAsia="es-ES"/>
        </w:rPr>
        <w:t xml:space="preserve"> las empresas participantes fueron formando sus respectivos grupos de trabajo hasta seleccionar a los 28 jóvenes que se enfrentaron entre sí. Finalmente, el equipo de Sanitas se alzó como el ganador. </w:t>
      </w:r>
    </w:p>
    <w:p w:rsidR="00D152F5" w:rsidRDefault="00D152F5" w:rsidP="000B08FD">
      <w:pPr>
        <w:jc w:val="both"/>
        <w:rPr>
          <w:rFonts w:ascii="Arial" w:hAnsi="Arial" w:cs="Arial"/>
          <w:lang w:eastAsia="es-ES"/>
        </w:rPr>
      </w:pPr>
      <w:r>
        <w:rPr>
          <w:rFonts w:ascii="Arial" w:hAnsi="Arial" w:cs="Arial"/>
          <w:lang w:eastAsia="es-ES"/>
        </w:rPr>
        <w:t>En la I edición se recibieron</w:t>
      </w:r>
      <w:r w:rsidRPr="00CF5F9D">
        <w:rPr>
          <w:rFonts w:ascii="Arial" w:hAnsi="Arial" w:cs="Arial"/>
          <w:lang w:eastAsia="es-ES"/>
        </w:rPr>
        <w:t xml:space="preserve"> un total de 11.342 CVs </w:t>
      </w:r>
      <w:r>
        <w:rPr>
          <w:rFonts w:ascii="Arial" w:hAnsi="Arial" w:cs="Arial"/>
          <w:lang w:eastAsia="es-ES"/>
        </w:rPr>
        <w:t>i</w:t>
      </w:r>
      <w:r w:rsidRPr="00CF5F9D">
        <w:rPr>
          <w:rFonts w:ascii="Arial" w:hAnsi="Arial" w:cs="Arial"/>
          <w:lang w:eastAsia="es-ES"/>
        </w:rPr>
        <w:t>nteresados en formar parte de este concurso de captación de talento. Solo 70 pasaron la primera fase, siendo 28 los integrantes de los 4 equipos que compitieron por alcanzarse con el I premio.</w:t>
      </w:r>
      <w:r>
        <w:rPr>
          <w:rFonts w:ascii="Arial" w:hAnsi="Arial" w:cs="Arial"/>
          <w:lang w:eastAsia="es-ES"/>
        </w:rPr>
        <w:t xml:space="preserve"> Como dato interesante, señalar que el </w:t>
      </w:r>
      <w:r w:rsidRPr="007C7855">
        <w:rPr>
          <w:rFonts w:ascii="Arial" w:hAnsi="Arial" w:cs="Arial"/>
          <w:lang w:eastAsia="es-ES"/>
        </w:rPr>
        <w:t xml:space="preserve">92% de los finalistas </w:t>
      </w:r>
      <w:r>
        <w:rPr>
          <w:rFonts w:ascii="Arial" w:hAnsi="Arial" w:cs="Arial"/>
          <w:lang w:eastAsia="es-ES"/>
        </w:rPr>
        <w:t xml:space="preserve">se encuentra </w:t>
      </w:r>
      <w:r w:rsidRPr="007C7855">
        <w:rPr>
          <w:rFonts w:ascii="Arial" w:hAnsi="Arial" w:cs="Arial"/>
          <w:lang w:eastAsia="es-ES"/>
        </w:rPr>
        <w:t>trabajando</w:t>
      </w:r>
      <w:r>
        <w:rPr>
          <w:rFonts w:ascii="Arial" w:hAnsi="Arial" w:cs="Arial"/>
          <w:lang w:eastAsia="es-ES"/>
        </w:rPr>
        <w:t xml:space="preserve"> en estos momentos</w:t>
      </w:r>
      <w:r w:rsidRPr="007C7855">
        <w:rPr>
          <w:rFonts w:ascii="Arial" w:hAnsi="Arial" w:cs="Arial"/>
          <w:lang w:eastAsia="es-ES"/>
        </w:rPr>
        <w:t>.</w:t>
      </w:r>
    </w:p>
    <w:p w:rsidR="00D152F5" w:rsidRDefault="00D152F5" w:rsidP="00515296">
      <w:pPr>
        <w:spacing w:after="0"/>
        <w:jc w:val="both"/>
        <w:rPr>
          <w:rFonts w:ascii="Arial" w:hAnsi="Arial" w:cs="Arial"/>
          <w:b/>
          <w:bCs/>
          <w:lang w:eastAsia="es-ES"/>
        </w:rPr>
      </w:pPr>
      <w:r w:rsidRPr="00515296">
        <w:rPr>
          <w:rFonts w:ascii="Arial" w:hAnsi="Arial" w:cs="Arial"/>
          <w:b/>
          <w:bCs/>
          <w:lang w:eastAsia="es-ES"/>
        </w:rPr>
        <w:t>Da un salto al futuro y diviértete con Universia</w:t>
      </w:r>
    </w:p>
    <w:p w:rsidR="00D152F5" w:rsidRPr="00515296" w:rsidRDefault="00D152F5" w:rsidP="00515296">
      <w:pPr>
        <w:spacing w:after="0"/>
        <w:jc w:val="both"/>
        <w:rPr>
          <w:rFonts w:ascii="Arial" w:hAnsi="Arial" w:cs="Arial"/>
          <w:b/>
          <w:bCs/>
          <w:lang w:eastAsia="es-ES"/>
        </w:rPr>
      </w:pPr>
    </w:p>
    <w:p w:rsidR="00D152F5" w:rsidRPr="00515296" w:rsidRDefault="00D152F5" w:rsidP="00515296">
      <w:pPr>
        <w:spacing w:after="0"/>
        <w:jc w:val="both"/>
        <w:rPr>
          <w:rFonts w:ascii="Arial" w:hAnsi="Arial" w:cs="Arial"/>
          <w:lang w:eastAsia="es-ES"/>
        </w:rPr>
      </w:pPr>
      <w:r w:rsidRPr="00515296">
        <w:rPr>
          <w:rFonts w:ascii="Arial" w:hAnsi="Arial" w:cs="Arial"/>
          <w:lang w:eastAsia="es-ES"/>
        </w:rPr>
        <w:t xml:space="preserve">Jumping Talent forma parte de los proyectos que </w:t>
      </w:r>
      <w:r>
        <w:rPr>
          <w:rFonts w:ascii="Arial" w:hAnsi="Arial" w:cs="Arial"/>
          <w:lang w:eastAsia="es-ES"/>
        </w:rPr>
        <w:t>la Comunidad Laboral Universia - Trabajando</w:t>
      </w:r>
      <w:r w:rsidRPr="00515296">
        <w:rPr>
          <w:rFonts w:ascii="Arial" w:hAnsi="Arial" w:cs="Arial"/>
          <w:lang w:eastAsia="es-ES"/>
        </w:rPr>
        <w:t xml:space="preserve"> desarrolla con el objetivo de favorecer una  relación directa entre talento y empleo, facilitando por un lado la búsqueda de primer empleo y prácticas profesionales de los universitarios, e impulsando la imagen de aquellas empresas que desarrollan buenas prácticas en materia de recursos humanos entre los jóvenes, por otra.</w:t>
      </w:r>
    </w:p>
    <w:p w:rsidR="00D152F5" w:rsidRPr="00515296" w:rsidRDefault="00D152F5" w:rsidP="00515296">
      <w:pPr>
        <w:spacing w:after="0"/>
        <w:jc w:val="both"/>
        <w:rPr>
          <w:rFonts w:ascii="Arial" w:hAnsi="Arial" w:cs="Arial"/>
          <w:lang w:eastAsia="es-ES"/>
        </w:rPr>
      </w:pPr>
    </w:p>
    <w:p w:rsidR="00D152F5" w:rsidRPr="00515296" w:rsidRDefault="00D152F5" w:rsidP="00515296">
      <w:pPr>
        <w:spacing w:after="0"/>
        <w:jc w:val="both"/>
        <w:rPr>
          <w:rFonts w:ascii="Arial" w:hAnsi="Arial" w:cs="Arial"/>
          <w:lang w:eastAsia="es-ES"/>
        </w:rPr>
      </w:pPr>
      <w:r w:rsidRPr="00515296">
        <w:rPr>
          <w:rFonts w:ascii="Arial" w:hAnsi="Arial" w:cs="Arial"/>
          <w:lang w:eastAsia="es-ES"/>
        </w:rPr>
        <w:t>Jumping Talent es, además, una apuesta clara de la Comunidad Laboral Universia-Trabajando por presentar los procesos de selección de una forma más lúdica y divertida.</w:t>
      </w:r>
    </w:p>
    <w:p w:rsidR="00D152F5" w:rsidRPr="00515296" w:rsidRDefault="00D152F5" w:rsidP="00515296">
      <w:pPr>
        <w:spacing w:after="0"/>
        <w:jc w:val="both"/>
        <w:rPr>
          <w:rFonts w:ascii="Arial" w:hAnsi="Arial" w:cs="Arial"/>
          <w:b/>
          <w:bCs/>
          <w:lang w:eastAsia="es-ES"/>
        </w:rPr>
      </w:pPr>
    </w:p>
    <w:p w:rsidR="00D152F5" w:rsidRDefault="00D152F5" w:rsidP="00515296">
      <w:pPr>
        <w:spacing w:after="0"/>
        <w:jc w:val="both"/>
        <w:rPr>
          <w:rFonts w:ascii="Arial" w:hAnsi="Arial" w:cs="Arial"/>
          <w:b/>
          <w:bCs/>
          <w:lang w:eastAsia="es-ES"/>
        </w:rPr>
      </w:pPr>
      <w:r w:rsidRPr="00515296">
        <w:rPr>
          <w:rFonts w:ascii="Arial" w:hAnsi="Arial" w:cs="Arial"/>
          <w:b/>
          <w:bCs/>
          <w:lang w:eastAsia="es-ES"/>
        </w:rPr>
        <w:t>¿Quieres saber más?</w:t>
      </w:r>
    </w:p>
    <w:p w:rsidR="00D152F5" w:rsidRPr="00515296" w:rsidRDefault="00D152F5" w:rsidP="00515296">
      <w:pPr>
        <w:spacing w:after="0"/>
        <w:jc w:val="both"/>
        <w:rPr>
          <w:rFonts w:ascii="Arial" w:hAnsi="Arial" w:cs="Arial"/>
          <w:b/>
          <w:bCs/>
          <w:lang w:eastAsia="es-ES"/>
        </w:rPr>
      </w:pPr>
    </w:p>
    <w:p w:rsidR="00D152F5" w:rsidRPr="00515296" w:rsidRDefault="00D152F5" w:rsidP="00515296">
      <w:pPr>
        <w:spacing w:after="0"/>
        <w:jc w:val="both"/>
        <w:rPr>
          <w:rFonts w:ascii="Arial" w:hAnsi="Arial" w:cs="Arial"/>
          <w:lang w:eastAsia="es-ES"/>
        </w:rPr>
      </w:pPr>
      <w:r>
        <w:rPr>
          <w:rFonts w:ascii="Arial" w:hAnsi="Arial" w:cs="Arial"/>
          <w:lang w:eastAsia="es-ES"/>
        </w:rPr>
        <w:t>V</w:t>
      </w:r>
      <w:r w:rsidRPr="00515296">
        <w:rPr>
          <w:rFonts w:ascii="Arial" w:hAnsi="Arial" w:cs="Arial"/>
          <w:lang w:eastAsia="es-ES"/>
        </w:rPr>
        <w:t xml:space="preserve">isitar la página </w:t>
      </w:r>
      <w:r>
        <w:fldChar w:fldCharType="begin"/>
      </w:r>
      <w:r>
        <w:instrText>HYPERLINK "http://www.emplea.universia.es/jumpingtalent"</w:instrText>
      </w:r>
      <w:r>
        <w:fldChar w:fldCharType="separate"/>
      </w:r>
      <w:r w:rsidRPr="00515296">
        <w:rPr>
          <w:rStyle w:val="Hyperlink"/>
          <w:rFonts w:ascii="Arial" w:hAnsi="Arial" w:cs="Arial"/>
          <w:lang w:eastAsia="es-ES"/>
        </w:rPr>
        <w:t>http://www.emplea.universia.es/jumpingtalent</w:t>
      </w:r>
      <w:r>
        <w:fldChar w:fldCharType="end"/>
      </w:r>
      <w:r w:rsidRPr="00515296">
        <w:rPr>
          <w:rFonts w:ascii="Arial" w:hAnsi="Arial" w:cs="Arial"/>
          <w:lang w:eastAsia="es-ES"/>
        </w:rPr>
        <w:t xml:space="preserve"> en la que podrás seguir día a dí</w:t>
      </w:r>
      <w:r>
        <w:rPr>
          <w:rFonts w:ascii="Arial" w:hAnsi="Arial" w:cs="Arial"/>
          <w:lang w:eastAsia="es-ES"/>
        </w:rPr>
        <w:t>a información sobre el concurso y ¡apúntate!</w:t>
      </w:r>
    </w:p>
    <w:p w:rsidR="00D152F5" w:rsidRPr="00245C5B" w:rsidRDefault="00D152F5" w:rsidP="00515296">
      <w:pPr>
        <w:jc w:val="both"/>
        <w:rPr>
          <w:rFonts w:ascii="Arial" w:hAnsi="Arial" w:cs="Arial"/>
          <w:b/>
          <w:bCs/>
          <w:color w:val="FF0000"/>
          <w:sz w:val="8"/>
          <w:szCs w:val="8"/>
          <w:lang w:eastAsia="es-ES"/>
        </w:rPr>
      </w:pPr>
    </w:p>
    <w:p w:rsidR="00D152F5" w:rsidRPr="00515296" w:rsidRDefault="00D152F5" w:rsidP="00515296">
      <w:pPr>
        <w:jc w:val="both"/>
        <w:rPr>
          <w:rFonts w:ascii="Arial" w:hAnsi="Arial" w:cs="Arial"/>
          <w:b/>
          <w:bCs/>
          <w:color w:val="FF0000"/>
          <w:sz w:val="20"/>
          <w:szCs w:val="20"/>
          <w:lang w:eastAsia="es-ES"/>
        </w:rPr>
      </w:pPr>
      <w:r w:rsidRPr="00515296">
        <w:rPr>
          <w:rFonts w:ascii="Arial" w:hAnsi="Arial" w:cs="Arial"/>
          <w:b/>
          <w:bCs/>
          <w:color w:val="FF0000"/>
          <w:sz w:val="20"/>
          <w:szCs w:val="20"/>
          <w:lang w:eastAsia="es-ES"/>
        </w:rPr>
        <w:t>Sobre la Comunidad L</w:t>
      </w:r>
      <w:r>
        <w:rPr>
          <w:rFonts w:ascii="Arial" w:hAnsi="Arial" w:cs="Arial"/>
          <w:b/>
          <w:bCs/>
          <w:color w:val="FF0000"/>
          <w:sz w:val="20"/>
          <w:szCs w:val="20"/>
          <w:lang w:eastAsia="es-ES"/>
        </w:rPr>
        <w:t>aboral Universia-Trabajando.com</w:t>
      </w:r>
    </w:p>
    <w:p w:rsidR="00D152F5" w:rsidRPr="00245C5B" w:rsidRDefault="00D152F5" w:rsidP="00515296">
      <w:pPr>
        <w:jc w:val="both"/>
        <w:rPr>
          <w:rFonts w:ascii="Arial" w:hAnsi="Arial" w:cs="Arial"/>
          <w:sz w:val="20"/>
          <w:szCs w:val="20"/>
          <w:lang w:eastAsia="es-ES"/>
        </w:rPr>
      </w:pPr>
      <w:r w:rsidRPr="00245C5B">
        <w:rPr>
          <w:rFonts w:ascii="Arial" w:hAnsi="Arial" w:cs="Arial"/>
          <w:sz w:val="20"/>
          <w:szCs w:val="20"/>
          <w:lang w:eastAsia="es-ES"/>
        </w:rPr>
        <w:t>Trabajando.com, nace el año 1999, como el primer portal de empleo en iniciar operaciones en Chile. En la actualidad tiene presencia en 11 países, (Argentina, Brasil, Chile, España, Portugal, Perú, Colombia, Venezuela, Puerto Rico, Uruguay y México) convirtiéndose así en la Comunidad Laboral Líder de Iberoamérica.</w:t>
      </w:r>
    </w:p>
    <w:p w:rsidR="00D152F5" w:rsidRPr="00245C5B" w:rsidRDefault="00D152F5" w:rsidP="00515296">
      <w:pPr>
        <w:jc w:val="both"/>
        <w:rPr>
          <w:rFonts w:ascii="Arial" w:hAnsi="Arial" w:cs="Arial"/>
          <w:sz w:val="20"/>
          <w:szCs w:val="20"/>
          <w:lang w:eastAsia="es-ES"/>
        </w:rPr>
      </w:pPr>
      <w:r w:rsidRPr="00245C5B">
        <w:rPr>
          <w:rFonts w:ascii="Arial" w:hAnsi="Arial" w:cs="Arial"/>
          <w:sz w:val="20"/>
          <w:szCs w:val="20"/>
          <w:lang w:eastAsia="es-ES"/>
        </w:rPr>
        <w:t>Trabajando.com es más que un portal de empleo, es una comunidad laboral formada por una amplia red de sitios asociados, entre los que se encuentran importantes universidades, institutos, cámaras de comercio, asociaciones empresariales y municipios, entre otros.</w:t>
      </w:r>
    </w:p>
    <w:p w:rsidR="00D152F5" w:rsidRPr="00245C5B" w:rsidRDefault="00D152F5" w:rsidP="00515296">
      <w:pPr>
        <w:jc w:val="both"/>
        <w:rPr>
          <w:rFonts w:ascii="Arial" w:hAnsi="Arial" w:cs="Arial"/>
          <w:sz w:val="20"/>
          <w:szCs w:val="20"/>
          <w:lang w:eastAsia="es-ES"/>
        </w:rPr>
      </w:pPr>
      <w:r w:rsidRPr="00245C5B">
        <w:rPr>
          <w:rFonts w:ascii="Arial" w:hAnsi="Arial" w:cs="Arial"/>
          <w:sz w:val="20"/>
          <w:szCs w:val="20"/>
          <w:lang w:eastAsia="es-ES"/>
        </w:rPr>
        <w:t xml:space="preserve">En 2008, se crea la Comunidad Laboral Universia-Trabajando.com. Una alianza que permite ofrecer un modelo único y estandarizado de búsqueda de empleo, que canaliza su ventaja competitiva a través de la mejor tecnología, la mayor eficiencia y la flexibilidad. </w:t>
      </w:r>
    </w:p>
    <w:p w:rsidR="00D152F5" w:rsidRPr="00245C5B" w:rsidRDefault="00D152F5" w:rsidP="00515296">
      <w:pPr>
        <w:jc w:val="both"/>
        <w:rPr>
          <w:rFonts w:ascii="Arial" w:hAnsi="Arial" w:cs="Arial"/>
          <w:sz w:val="20"/>
          <w:szCs w:val="20"/>
          <w:lang w:eastAsia="es-ES"/>
        </w:rPr>
      </w:pPr>
      <w:r w:rsidRPr="00245C5B">
        <w:rPr>
          <w:rFonts w:ascii="Arial" w:hAnsi="Arial" w:cs="Arial"/>
          <w:sz w:val="20"/>
          <w:szCs w:val="20"/>
          <w:lang w:eastAsia="es-ES"/>
        </w:rPr>
        <w:t>Universi</w:t>
      </w:r>
      <w:r>
        <w:rPr>
          <w:rFonts w:ascii="Arial" w:hAnsi="Arial" w:cs="Arial"/>
          <w:sz w:val="20"/>
          <w:szCs w:val="20"/>
          <w:lang w:eastAsia="es-ES"/>
        </w:rPr>
        <w:t>a es una Red de 1.26</w:t>
      </w:r>
      <w:r w:rsidRPr="00245C5B">
        <w:rPr>
          <w:rFonts w:ascii="Arial" w:hAnsi="Arial" w:cs="Arial"/>
          <w:sz w:val="20"/>
          <w:szCs w:val="20"/>
          <w:lang w:eastAsia="es-ES"/>
        </w:rPr>
        <w:t>2 univ</w:t>
      </w:r>
      <w:r>
        <w:rPr>
          <w:rFonts w:ascii="Arial" w:hAnsi="Arial" w:cs="Arial"/>
          <w:sz w:val="20"/>
          <w:szCs w:val="20"/>
          <w:lang w:eastAsia="es-ES"/>
        </w:rPr>
        <w:t>ersidades que representan a 16,2</w:t>
      </w:r>
      <w:r w:rsidRPr="00245C5B">
        <w:rPr>
          <w:rFonts w:ascii="Arial" w:hAnsi="Arial" w:cs="Arial"/>
          <w:sz w:val="20"/>
          <w:szCs w:val="20"/>
          <w:lang w:eastAsia="es-ES"/>
        </w:rPr>
        <w:t xml:space="preserve"> millones de profesores y estudiantes universitarios. Está presente en 23 países de Iberoamérica, (Andorra, Argentina, Bolivia, Brasil, Chile, Colombia, Costa Rica, Cuba, Ecuador, El Salvador, España, Guatemala, Honduras, Nicaragua, México, Panamá, Paraguay, Perú, Portugal, Puerto Rico, República Dominicana, Uruguay y Venezuela). Las cuatro grandes líneas estratégicas de Universia son Conocimiento, Colaboración, Empleo y Futuro. </w:t>
      </w:r>
    </w:p>
    <w:p w:rsidR="00D152F5" w:rsidRPr="00245C5B" w:rsidRDefault="00D152F5" w:rsidP="00515296">
      <w:pPr>
        <w:jc w:val="both"/>
        <w:rPr>
          <w:rFonts w:ascii="Arial" w:hAnsi="Arial" w:cs="Arial"/>
          <w:sz w:val="20"/>
          <w:szCs w:val="20"/>
          <w:lang w:eastAsia="es-ES"/>
        </w:rPr>
      </w:pPr>
      <w:r w:rsidRPr="00245C5B">
        <w:rPr>
          <w:rFonts w:ascii="Arial" w:hAnsi="Arial" w:cs="Arial"/>
          <w:sz w:val="20"/>
          <w:szCs w:val="20"/>
          <w:lang w:eastAsia="es-ES"/>
        </w:rPr>
        <w:t>Universia es un proyecto de referencia internacional en Responsabilidad Social Corporativa de Banco Santander.</w:t>
      </w:r>
    </w:p>
    <w:p w:rsidR="00D152F5" w:rsidRPr="00245C5B" w:rsidRDefault="00D152F5" w:rsidP="00AA0F38">
      <w:pPr>
        <w:jc w:val="both"/>
        <w:rPr>
          <w:rFonts w:ascii="Arial" w:hAnsi="Arial" w:cs="Arial"/>
          <w:sz w:val="20"/>
          <w:szCs w:val="20"/>
          <w:lang w:eastAsia="es-ES"/>
        </w:rPr>
      </w:pPr>
      <w:r w:rsidRPr="00245C5B">
        <w:rPr>
          <w:rFonts w:ascii="Arial" w:hAnsi="Arial" w:cs="Arial"/>
          <w:sz w:val="20"/>
          <w:szCs w:val="20"/>
          <w:lang w:eastAsia="es-ES"/>
        </w:rPr>
        <w:t>Durante estos años la Comunidad Laboral se ha consolidado como referente en los mercados de reclutamiento on-line, selección de personal, organización de ferias laborales y congresos de recursos humanos.</w:t>
      </w:r>
    </w:p>
    <w:p w:rsidR="00D152F5" w:rsidRDefault="00D152F5" w:rsidP="00245C5B">
      <w:pPr>
        <w:pStyle w:val="Formatolibre"/>
        <w:jc w:val="both"/>
        <w:rPr>
          <w:rFonts w:ascii="Arial" w:hAnsi="Arial" w:cs="Arial"/>
          <w:b/>
          <w:bCs/>
          <w:color w:val="FF0000"/>
          <w:sz w:val="20"/>
          <w:szCs w:val="20"/>
        </w:rPr>
      </w:pPr>
      <w:r w:rsidRPr="00B74E94">
        <w:rPr>
          <w:rFonts w:ascii="Arial" w:hAnsi="Arial" w:cs="Arial"/>
          <w:b/>
          <w:bCs/>
          <w:color w:val="FF0000"/>
          <w:sz w:val="20"/>
          <w:szCs w:val="20"/>
        </w:rPr>
        <w:t>Más información:</w:t>
      </w:r>
    </w:p>
    <w:p w:rsidR="00D152F5" w:rsidRPr="00B74E94" w:rsidRDefault="00D152F5" w:rsidP="00245C5B">
      <w:pPr>
        <w:pStyle w:val="Formatolibre"/>
        <w:jc w:val="both"/>
        <w:rPr>
          <w:rFonts w:cs="Times New Roman"/>
          <w:b/>
          <w:bCs/>
          <w:color w:val="FF0000"/>
        </w:rPr>
      </w:pPr>
    </w:p>
    <w:p w:rsidR="00D152F5" w:rsidRPr="00B74E94" w:rsidRDefault="00D152F5" w:rsidP="00245C5B">
      <w:pPr>
        <w:spacing w:after="0" w:line="240" w:lineRule="auto"/>
        <w:rPr>
          <w:rFonts w:ascii="Arial" w:hAnsi="Arial" w:cs="Arial"/>
          <w:b/>
          <w:bCs/>
          <w:color w:val="FF0000"/>
          <w:sz w:val="20"/>
          <w:szCs w:val="20"/>
        </w:rPr>
      </w:pPr>
      <w:r w:rsidRPr="00B74E94">
        <w:rPr>
          <w:rFonts w:ascii="Arial" w:hAnsi="Arial" w:cs="Arial"/>
          <w:b/>
          <w:bCs/>
          <w:color w:val="FF0000"/>
          <w:sz w:val="20"/>
          <w:szCs w:val="20"/>
        </w:rPr>
        <w:t>Amaya Román</w:t>
      </w:r>
      <w:r w:rsidRPr="00B74E94">
        <w:rPr>
          <w:rFonts w:ascii="Arial" w:hAnsi="Arial" w:cs="Arial"/>
          <w:b/>
          <w:bCs/>
          <w:color w:val="FF0000"/>
          <w:sz w:val="20"/>
          <w:szCs w:val="20"/>
        </w:rPr>
        <w:tab/>
      </w:r>
      <w:r w:rsidRPr="00B74E94">
        <w:rPr>
          <w:rFonts w:ascii="Arial" w:hAnsi="Arial" w:cs="Arial"/>
          <w:b/>
          <w:bCs/>
          <w:color w:val="FF0000"/>
          <w:sz w:val="20"/>
          <w:szCs w:val="20"/>
        </w:rPr>
        <w:tab/>
      </w:r>
      <w:r w:rsidRPr="00B74E94">
        <w:rPr>
          <w:rFonts w:ascii="Arial" w:hAnsi="Arial" w:cs="Arial"/>
          <w:b/>
          <w:bCs/>
          <w:color w:val="FF0000"/>
          <w:sz w:val="20"/>
          <w:szCs w:val="20"/>
        </w:rPr>
        <w:tab/>
      </w:r>
      <w:r w:rsidRPr="00B74E94">
        <w:rPr>
          <w:rFonts w:ascii="Arial" w:hAnsi="Arial" w:cs="Arial"/>
          <w:b/>
          <w:bCs/>
          <w:color w:val="FF0000"/>
          <w:sz w:val="20"/>
          <w:szCs w:val="20"/>
        </w:rPr>
        <w:tab/>
      </w:r>
      <w:r w:rsidRPr="00B74E94">
        <w:rPr>
          <w:rFonts w:ascii="Arial" w:hAnsi="Arial" w:cs="Arial"/>
          <w:b/>
          <w:bCs/>
          <w:color w:val="FF0000"/>
          <w:sz w:val="20"/>
          <w:szCs w:val="20"/>
        </w:rPr>
        <w:tab/>
      </w:r>
      <w:r w:rsidRPr="00B74E94">
        <w:rPr>
          <w:rFonts w:ascii="Arial" w:hAnsi="Arial" w:cs="Arial"/>
          <w:b/>
          <w:bCs/>
          <w:color w:val="FF0000"/>
          <w:sz w:val="20"/>
          <w:szCs w:val="20"/>
        </w:rPr>
        <w:tab/>
      </w:r>
      <w:r w:rsidRPr="00B74E94">
        <w:rPr>
          <w:rFonts w:ascii="Arial" w:hAnsi="Arial" w:cs="Arial"/>
          <w:b/>
          <w:bCs/>
          <w:color w:val="FF0000"/>
          <w:sz w:val="20"/>
          <w:szCs w:val="20"/>
        </w:rPr>
        <w:tab/>
        <w:t>Isabel Vera</w:t>
      </w:r>
      <w:r w:rsidRPr="00B74E94">
        <w:rPr>
          <w:rFonts w:ascii="Arial" w:hAnsi="Arial" w:cs="Arial"/>
          <w:b/>
          <w:bCs/>
          <w:color w:val="FF0000"/>
          <w:sz w:val="20"/>
          <w:szCs w:val="20"/>
        </w:rPr>
        <w:tab/>
      </w:r>
    </w:p>
    <w:p w:rsidR="00D152F5" w:rsidRPr="00B74E94" w:rsidRDefault="00D152F5" w:rsidP="00245C5B">
      <w:pPr>
        <w:spacing w:after="0" w:line="240" w:lineRule="auto"/>
        <w:rPr>
          <w:rFonts w:ascii="Arial" w:hAnsi="Arial" w:cs="Arial"/>
          <w:sz w:val="20"/>
          <w:szCs w:val="20"/>
        </w:rPr>
      </w:pPr>
      <w:r w:rsidRPr="00B74E94">
        <w:rPr>
          <w:rFonts w:ascii="Arial" w:hAnsi="Arial" w:cs="Arial"/>
          <w:sz w:val="20"/>
          <w:szCs w:val="20"/>
        </w:rPr>
        <w:t>Gerente de  Medios</w:t>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t>Comunicación</w:t>
      </w:r>
    </w:p>
    <w:p w:rsidR="00D152F5" w:rsidRPr="00B74E94" w:rsidRDefault="00D152F5" w:rsidP="00245C5B">
      <w:pPr>
        <w:spacing w:after="0" w:line="240" w:lineRule="auto"/>
        <w:rPr>
          <w:rFonts w:ascii="Arial" w:hAnsi="Arial" w:cs="Arial"/>
          <w:sz w:val="20"/>
          <w:szCs w:val="20"/>
        </w:rPr>
      </w:pPr>
      <w:r w:rsidRPr="00B74E94">
        <w:rPr>
          <w:rFonts w:ascii="Arial" w:hAnsi="Arial" w:cs="Arial"/>
          <w:sz w:val="20"/>
          <w:szCs w:val="20"/>
        </w:rPr>
        <w:t>Tel. 91 289 50 49 / 615 90 67 98</w:t>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t>Tel. 91 289 5</w:t>
      </w:r>
      <w:r>
        <w:rPr>
          <w:rFonts w:ascii="Arial" w:hAnsi="Arial" w:cs="Arial"/>
          <w:sz w:val="20"/>
          <w:szCs w:val="20"/>
        </w:rPr>
        <w:t>9</w:t>
      </w:r>
      <w:r w:rsidRPr="00B74E94">
        <w:rPr>
          <w:rFonts w:ascii="Arial" w:hAnsi="Arial" w:cs="Arial"/>
          <w:sz w:val="20"/>
          <w:szCs w:val="20"/>
        </w:rPr>
        <w:t xml:space="preserve"> </w:t>
      </w:r>
      <w:r>
        <w:rPr>
          <w:rFonts w:ascii="Arial" w:hAnsi="Arial" w:cs="Arial"/>
          <w:sz w:val="20"/>
          <w:szCs w:val="20"/>
        </w:rPr>
        <w:t>37</w:t>
      </w:r>
    </w:p>
    <w:p w:rsidR="00D152F5" w:rsidRDefault="00D152F5" w:rsidP="00245C5B">
      <w:pPr>
        <w:spacing w:after="0" w:line="240" w:lineRule="auto"/>
        <w:jc w:val="both"/>
        <w:rPr>
          <w:rFonts w:ascii="Arial" w:hAnsi="Arial" w:cs="Arial"/>
          <w:sz w:val="20"/>
          <w:szCs w:val="20"/>
        </w:rPr>
      </w:pPr>
      <w:r>
        <w:fldChar w:fldCharType="begin"/>
      </w:r>
      <w:r>
        <w:instrText>HYPERLINK "mailto:amaya.roman@universia.net"</w:instrText>
      </w:r>
      <w:r>
        <w:fldChar w:fldCharType="separate"/>
      </w:r>
      <w:r w:rsidRPr="00B74E94">
        <w:rPr>
          <w:rStyle w:val="Hyperlink"/>
          <w:rFonts w:ascii="Arial" w:hAnsi="Arial" w:cs="Arial"/>
          <w:sz w:val="20"/>
          <w:szCs w:val="20"/>
        </w:rPr>
        <w:t>amaya.roman@universia.net</w:t>
      </w:r>
      <w:r>
        <w:fldChar w:fldCharType="end"/>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rsidRPr="00B74E94">
        <w:rPr>
          <w:rFonts w:ascii="Arial" w:hAnsi="Arial" w:cs="Arial"/>
          <w:sz w:val="20"/>
          <w:szCs w:val="20"/>
        </w:rPr>
        <w:tab/>
      </w:r>
      <w:r>
        <w:fldChar w:fldCharType="begin"/>
      </w:r>
      <w:r>
        <w:instrText>HYPERLINK "mailto:isabel.vera@universia.net"</w:instrText>
      </w:r>
      <w:r>
        <w:fldChar w:fldCharType="separate"/>
      </w:r>
      <w:r w:rsidRPr="00913AB3">
        <w:rPr>
          <w:rStyle w:val="Hyperlink"/>
          <w:rFonts w:ascii="Arial" w:hAnsi="Arial" w:cs="Arial"/>
          <w:sz w:val="20"/>
          <w:szCs w:val="20"/>
        </w:rPr>
        <w:t>isabel.vera@universia.net</w:t>
      </w:r>
      <w:r>
        <w:fldChar w:fldCharType="end"/>
      </w:r>
    </w:p>
    <w:sectPr w:rsidR="00D152F5" w:rsidSect="00D152F5">
      <w:headerReference w:type="default" r:id="rId7"/>
      <w:pgSz w:w="11906" w:h="16838"/>
      <w:pgMar w:top="1417" w:right="1701" w:bottom="1417" w:left="1701" w:header="708" w:footer="708" w:gutter="0"/>
      <w:cols w:space="708"/>
      <w:docGrid w:linePitch="360"/>
      <w:sectPrChange w:id="1" w:author="enriqueb" w:date="2014-02-06T13:33:00Z">
        <w:sectPr w:rsidR="00D152F5" w:rsidSect="00D152F5">
          <w:pgSz w:w="12240" w:h="1584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2F5" w:rsidRDefault="00D152F5" w:rsidP="00515296">
      <w:pPr>
        <w:spacing w:after="0" w:line="240" w:lineRule="auto"/>
      </w:pPr>
      <w:r>
        <w:separator/>
      </w:r>
    </w:p>
  </w:endnote>
  <w:endnote w:type="continuationSeparator" w:id="0">
    <w:p w:rsidR="00D152F5" w:rsidRDefault="00D152F5" w:rsidP="00515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00000000" w:usb2="00000000" w:usb3="00000000" w:csb0="000001FF" w:csb1="00000000"/>
  </w:font>
  <w:font w:name="??????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2F5" w:rsidRDefault="00D152F5" w:rsidP="00515296">
      <w:pPr>
        <w:spacing w:after="0" w:line="240" w:lineRule="auto"/>
      </w:pPr>
      <w:r>
        <w:separator/>
      </w:r>
    </w:p>
  </w:footnote>
  <w:footnote w:type="continuationSeparator" w:id="0">
    <w:p w:rsidR="00D152F5" w:rsidRDefault="00D152F5" w:rsidP="005152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F5" w:rsidRDefault="00D152F5" w:rsidP="00515296">
    <w:pPr>
      <w:pStyle w:val="Header"/>
      <w:tabs>
        <w:tab w:val="clear" w:pos="4252"/>
        <w:tab w:val="clear" w:pos="8504"/>
        <w:tab w:val="left" w:pos="1560"/>
      </w:tabs>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style="position:absolute;margin-left:102.45pt;margin-top:-18.9pt;width:228.5pt;height:45.1pt;z-index:251660288;visibility:visible">
          <v:imagedata r:id="rId1" o:title=""/>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B7857"/>
    <w:multiLevelType w:val="hybridMultilevel"/>
    <w:tmpl w:val="C242E4CE"/>
    <w:lvl w:ilvl="0" w:tplc="F0EA022E">
      <w:start w:val="1"/>
      <w:numFmt w:val="bullet"/>
      <w:lvlText w:val="&gt;"/>
      <w:lvlJc w:val="left"/>
      <w:pPr>
        <w:ind w:left="720" w:hanging="360"/>
      </w:pPr>
      <w:rPr>
        <w:rFonts w:ascii="Arial" w:hAnsi="Arial" w:cs="Arial" w:hint="default"/>
        <w:b/>
        <w:bCs/>
        <w:i w:val="0"/>
        <w:iCs w:val="0"/>
        <w:color w:val="FF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5296"/>
    <w:rsid w:val="000B08FD"/>
    <w:rsid w:val="000E6455"/>
    <w:rsid w:val="000E6716"/>
    <w:rsid w:val="0012125F"/>
    <w:rsid w:val="001213ED"/>
    <w:rsid w:val="00171005"/>
    <w:rsid w:val="00184280"/>
    <w:rsid w:val="001D68C9"/>
    <w:rsid w:val="001E0B4F"/>
    <w:rsid w:val="002047D7"/>
    <w:rsid w:val="00210D2E"/>
    <w:rsid w:val="00245C5B"/>
    <w:rsid w:val="002F4F8A"/>
    <w:rsid w:val="003869CD"/>
    <w:rsid w:val="00444799"/>
    <w:rsid w:val="00515296"/>
    <w:rsid w:val="005470B4"/>
    <w:rsid w:val="00547C7B"/>
    <w:rsid w:val="00572FCF"/>
    <w:rsid w:val="00686737"/>
    <w:rsid w:val="00697C21"/>
    <w:rsid w:val="006C64CB"/>
    <w:rsid w:val="006E174F"/>
    <w:rsid w:val="00701DF5"/>
    <w:rsid w:val="00734D0D"/>
    <w:rsid w:val="007634B6"/>
    <w:rsid w:val="00796CE9"/>
    <w:rsid w:val="007C7855"/>
    <w:rsid w:val="007E55D7"/>
    <w:rsid w:val="007F7585"/>
    <w:rsid w:val="008B2BC4"/>
    <w:rsid w:val="008C5A07"/>
    <w:rsid w:val="008E07E1"/>
    <w:rsid w:val="00913AB3"/>
    <w:rsid w:val="009C51CB"/>
    <w:rsid w:val="00A5099C"/>
    <w:rsid w:val="00AA0F38"/>
    <w:rsid w:val="00AE52C0"/>
    <w:rsid w:val="00B74E94"/>
    <w:rsid w:val="00B83C27"/>
    <w:rsid w:val="00B97F3B"/>
    <w:rsid w:val="00C93615"/>
    <w:rsid w:val="00CF5F9D"/>
    <w:rsid w:val="00D152F5"/>
    <w:rsid w:val="00D2390B"/>
    <w:rsid w:val="00E01759"/>
    <w:rsid w:val="00E167C0"/>
    <w:rsid w:val="00E17711"/>
    <w:rsid w:val="00F2670E"/>
    <w:rsid w:val="00F86835"/>
    <w:rsid w:val="00FC674F"/>
    <w:rsid w:val="00FD1F3B"/>
    <w:rsid w:val="00FE233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99C"/>
    <w:pPr>
      <w:spacing w:after="200" w:line="276" w:lineRule="auto"/>
    </w:pPr>
    <w:rPr>
      <w:rFonts w:cs="Calibri"/>
      <w:lang w:val="es-ES_tradn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5296"/>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515296"/>
    <w:rPr>
      <w:lang w:val="es-ES_tradnl"/>
    </w:rPr>
  </w:style>
  <w:style w:type="paragraph" w:styleId="Footer">
    <w:name w:val="footer"/>
    <w:basedOn w:val="Normal"/>
    <w:link w:val="FooterChar"/>
    <w:uiPriority w:val="99"/>
    <w:rsid w:val="00515296"/>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515296"/>
    <w:rPr>
      <w:lang w:val="es-ES_tradnl"/>
    </w:rPr>
  </w:style>
  <w:style w:type="paragraph" w:styleId="ListParagraph">
    <w:name w:val="List Paragraph"/>
    <w:basedOn w:val="Normal"/>
    <w:uiPriority w:val="99"/>
    <w:qFormat/>
    <w:rsid w:val="00515296"/>
    <w:pPr>
      <w:ind w:left="720"/>
    </w:pPr>
  </w:style>
  <w:style w:type="character" w:styleId="Hyperlink">
    <w:name w:val="Hyperlink"/>
    <w:basedOn w:val="DefaultParagraphFont"/>
    <w:uiPriority w:val="99"/>
    <w:rsid w:val="00515296"/>
    <w:rPr>
      <w:color w:val="0000FF"/>
      <w:u w:val="single"/>
    </w:rPr>
  </w:style>
  <w:style w:type="paragraph" w:customStyle="1" w:styleId="Formatolibre">
    <w:name w:val="Formato libre"/>
    <w:uiPriority w:val="99"/>
    <w:rsid w:val="00245C5B"/>
    <w:rPr>
      <w:rFonts w:ascii="Helvetica" w:eastAsia="?????? Pro W3" w:hAnsi="Helvetica" w:cs="Helvetica"/>
      <w:color w:val="000000"/>
      <w:sz w:val="24"/>
      <w:szCs w:val="24"/>
      <w:lang w:val="es-ES_tradnl"/>
    </w:rPr>
  </w:style>
  <w:style w:type="paragraph" w:styleId="BalloonText">
    <w:name w:val="Balloon Text"/>
    <w:basedOn w:val="Normal"/>
    <w:link w:val="BalloonTextChar"/>
    <w:uiPriority w:val="99"/>
    <w:semiHidden/>
    <w:rsid w:val="00E01759"/>
    <w:rPr>
      <w:rFonts w:ascii="Tahoma" w:hAnsi="Tahoma" w:cs="Tahoma"/>
      <w:sz w:val="16"/>
      <w:szCs w:val="16"/>
    </w:rPr>
  </w:style>
  <w:style w:type="character" w:customStyle="1" w:styleId="BalloonTextChar">
    <w:name w:val="Balloon Text Char"/>
    <w:basedOn w:val="DefaultParagraphFont"/>
    <w:link w:val="BalloonText"/>
    <w:uiPriority w:val="99"/>
    <w:semiHidden/>
    <w:rsid w:val="008159F3"/>
    <w:rPr>
      <w:rFonts w:ascii="Times New Roman" w:hAnsi="Times New Roman"/>
      <w:sz w:val="0"/>
      <w:szCs w:val="0"/>
      <w:lang w:val="es-ES_tradnl" w:eastAsia="en-US"/>
    </w:rPr>
  </w:style>
</w:styles>
</file>

<file path=word/webSettings.xml><?xml version="1.0" encoding="utf-8"?>
<w:webSettings xmlns:r="http://schemas.openxmlformats.org/officeDocument/2006/relationships" xmlns:w="http://schemas.openxmlformats.org/wordprocessingml/2006/main">
  <w:divs>
    <w:div w:id="432634776">
      <w:marLeft w:val="0"/>
      <w:marRight w:val="0"/>
      <w:marTop w:val="0"/>
      <w:marBottom w:val="0"/>
      <w:divBdr>
        <w:top w:val="none" w:sz="0" w:space="0" w:color="auto"/>
        <w:left w:val="none" w:sz="0" w:space="0" w:color="auto"/>
        <w:bottom w:val="none" w:sz="0" w:space="0" w:color="auto"/>
        <w:right w:val="none" w:sz="0" w:space="0" w:color="auto"/>
      </w:divBdr>
    </w:div>
    <w:div w:id="432634777">
      <w:marLeft w:val="0"/>
      <w:marRight w:val="0"/>
      <w:marTop w:val="0"/>
      <w:marBottom w:val="0"/>
      <w:divBdr>
        <w:top w:val="none" w:sz="0" w:space="0" w:color="auto"/>
        <w:left w:val="none" w:sz="0" w:space="0" w:color="auto"/>
        <w:bottom w:val="none" w:sz="0" w:space="0" w:color="auto"/>
        <w:right w:val="none" w:sz="0" w:space="0" w:color="auto"/>
      </w:divBdr>
    </w:div>
    <w:div w:id="432634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1169</Words>
  <Characters>6431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el salto al mercado laboral de la forma más divertida</dc:title>
  <dc:subject/>
  <dc:creator>Isabel Vera</dc:creator>
  <cp:keywords/>
  <dc:description/>
  <cp:lastModifiedBy>enriqueb</cp:lastModifiedBy>
  <cp:revision>2</cp:revision>
  <dcterms:created xsi:type="dcterms:W3CDTF">2014-02-06T12:35:00Z</dcterms:created>
  <dcterms:modified xsi:type="dcterms:W3CDTF">2014-02-06T12:35:00Z</dcterms:modified>
</cp:coreProperties>
</file>