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5B" w:rsidRDefault="00BC6AB8" w:rsidP="00BE1351">
      <w:pPr>
        <w:jc w:val="both"/>
        <w:rPr>
          <w:rFonts w:ascii="Calibri" w:hAnsi="Calibri"/>
          <w:b/>
          <w:i/>
          <w:color w:val="C00000"/>
          <w:sz w:val="22"/>
          <w:szCs w:val="22"/>
        </w:rPr>
      </w:pPr>
      <w:r w:rsidRPr="00BC6AB8">
        <w:rPr>
          <w:rFonts w:ascii="Arial" w:hAnsi="Arial" w:cs="Arial"/>
          <w:b/>
          <w:noProof/>
          <w:color w:val="E36C0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25.25pt;height:66pt;visibility:visible">
            <v:imagedata r:id="rId5" o:title="Logotipo MAICOP_BLOG"/>
          </v:shape>
        </w:pict>
      </w:r>
    </w:p>
    <w:p w:rsidR="00BE1351" w:rsidRDefault="00BE1351" w:rsidP="00BE1351">
      <w:pPr>
        <w:jc w:val="both"/>
        <w:rPr>
          <w:rFonts w:ascii="Calibri" w:hAnsi="Calibri"/>
          <w:b/>
          <w:i/>
          <w:color w:val="C00000"/>
          <w:sz w:val="22"/>
          <w:szCs w:val="22"/>
        </w:rPr>
      </w:pPr>
    </w:p>
    <w:p w:rsidR="00BE1351" w:rsidRDefault="00BE1351" w:rsidP="00BE1351">
      <w:pPr>
        <w:jc w:val="center"/>
        <w:outlineLvl w:val="0"/>
        <w:rPr>
          <w:rFonts w:ascii="Calibri" w:hAnsi="Calibri"/>
          <w:b/>
          <w:i/>
          <w:color w:val="000090"/>
          <w:sz w:val="22"/>
          <w:szCs w:val="22"/>
        </w:rPr>
      </w:pPr>
      <w:r>
        <w:rPr>
          <w:rFonts w:ascii="Calibri" w:hAnsi="Calibri"/>
          <w:b/>
          <w:i/>
          <w:color w:val="000090"/>
          <w:sz w:val="22"/>
          <w:szCs w:val="22"/>
        </w:rPr>
        <w:t>“I</w:t>
      </w:r>
      <w:r w:rsidRPr="0029145B">
        <w:rPr>
          <w:rFonts w:ascii="Calibri" w:hAnsi="Calibri"/>
          <w:b/>
          <w:i/>
          <w:color w:val="000090"/>
          <w:sz w:val="22"/>
          <w:szCs w:val="22"/>
        </w:rPr>
        <w:t>I ENCUENTRO INTERNACIONAL DE</w:t>
      </w:r>
      <w:r>
        <w:rPr>
          <w:rFonts w:ascii="Calibri" w:hAnsi="Calibri"/>
          <w:b/>
          <w:i/>
          <w:color w:val="000090"/>
          <w:sz w:val="22"/>
          <w:szCs w:val="22"/>
        </w:rPr>
        <w:t xml:space="preserve"> ORATORIA, RETÓRICA Y DEBATE POLÍTICO”</w:t>
      </w:r>
      <w:r w:rsidRPr="0029145B">
        <w:rPr>
          <w:rFonts w:ascii="Calibri" w:hAnsi="Calibri"/>
          <w:b/>
          <w:i/>
          <w:color w:val="000090"/>
          <w:sz w:val="22"/>
          <w:szCs w:val="22"/>
        </w:rPr>
        <w:t xml:space="preserve"> </w:t>
      </w:r>
    </w:p>
    <w:p w:rsidR="00BE1351" w:rsidRPr="0029145B" w:rsidRDefault="00BE1351" w:rsidP="00BE1351">
      <w:pPr>
        <w:jc w:val="center"/>
        <w:outlineLvl w:val="0"/>
        <w:rPr>
          <w:rFonts w:ascii="Calibri" w:hAnsi="Calibri"/>
          <w:b/>
          <w:i/>
          <w:color w:val="000090"/>
          <w:sz w:val="22"/>
          <w:szCs w:val="22"/>
        </w:rPr>
      </w:pPr>
      <w:r>
        <w:rPr>
          <w:rFonts w:ascii="Calibri" w:hAnsi="Calibri"/>
          <w:b/>
          <w:i/>
          <w:color w:val="000090"/>
          <w:sz w:val="22"/>
          <w:szCs w:val="22"/>
        </w:rPr>
        <w:t>TRIVIUM (2012)</w:t>
      </w:r>
    </w:p>
    <w:p w:rsidR="00BE1351" w:rsidRDefault="00BE1351" w:rsidP="00BE1351">
      <w:pPr>
        <w:jc w:val="both"/>
        <w:rPr>
          <w:rFonts w:ascii="Calibri" w:hAnsi="Calibri"/>
          <w:b/>
          <w:i/>
          <w:color w:val="C00000"/>
          <w:sz w:val="22"/>
          <w:szCs w:val="22"/>
        </w:rPr>
      </w:pPr>
    </w:p>
    <w:p w:rsidR="00BE1351" w:rsidRDefault="00BE1351" w:rsidP="00BE1351">
      <w:pPr>
        <w:jc w:val="both"/>
        <w:rPr>
          <w:rFonts w:ascii="Calibri" w:hAnsi="Calibri"/>
          <w:b/>
          <w:i/>
          <w:color w:val="C00000"/>
          <w:sz w:val="22"/>
          <w:szCs w:val="22"/>
        </w:rPr>
      </w:pPr>
    </w:p>
    <w:p w:rsidR="00BE1351" w:rsidRPr="00BB6BE0"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PRECIO DE MATRÍCULA</w:t>
      </w:r>
      <w:proofErr w:type="gramStart"/>
      <w:r w:rsidRPr="003F40EE">
        <w:rPr>
          <w:rFonts w:ascii="Calibri" w:hAnsi="Calibri"/>
          <w:b/>
          <w:i/>
          <w:color w:val="4F6228" w:themeColor="accent3" w:themeShade="80"/>
          <w:sz w:val="22"/>
          <w:szCs w:val="22"/>
          <w:u w:val="single"/>
        </w:rPr>
        <w:t>:</w:t>
      </w:r>
      <w:r>
        <w:rPr>
          <w:rFonts w:ascii="Calibri" w:hAnsi="Calibri"/>
          <w:sz w:val="22"/>
          <w:szCs w:val="22"/>
        </w:rPr>
        <w:t xml:space="preserve">  El</w:t>
      </w:r>
      <w:proofErr w:type="gramEnd"/>
      <w:r>
        <w:rPr>
          <w:rFonts w:ascii="Calibri" w:hAnsi="Calibri"/>
          <w:sz w:val="22"/>
          <w:szCs w:val="22"/>
        </w:rPr>
        <w:t xml:space="preserve"> precio de inscripción al </w:t>
      </w:r>
      <w:r>
        <w:rPr>
          <w:rFonts w:ascii="Calibri" w:hAnsi="Calibri"/>
          <w:i/>
          <w:sz w:val="22"/>
          <w:szCs w:val="22"/>
        </w:rPr>
        <w:t>“II Encuentro Internacional de Oratoria, Retórica y Debate Político</w:t>
      </w:r>
      <w:r w:rsidRPr="0029145B">
        <w:rPr>
          <w:rFonts w:ascii="Calibri" w:hAnsi="Calibri"/>
          <w:i/>
          <w:sz w:val="22"/>
          <w:szCs w:val="22"/>
        </w:rPr>
        <w:t>”</w:t>
      </w:r>
      <w:r>
        <w:rPr>
          <w:rFonts w:ascii="Calibri" w:hAnsi="Calibri"/>
          <w:sz w:val="22"/>
          <w:szCs w:val="22"/>
        </w:rPr>
        <w:t xml:space="preserve"> es de  </w:t>
      </w:r>
      <w:r w:rsidRPr="001841A1">
        <w:rPr>
          <w:rFonts w:ascii="Calibri" w:hAnsi="Calibri"/>
          <w:b/>
          <w:i/>
          <w:color w:val="984806" w:themeColor="accent6" w:themeShade="80"/>
          <w:sz w:val="22"/>
          <w:szCs w:val="22"/>
          <w:u w:val="single"/>
        </w:rPr>
        <w:t>100 euros</w:t>
      </w:r>
      <w:r w:rsidRPr="001841A1">
        <w:rPr>
          <w:rFonts w:ascii="Calibri" w:hAnsi="Calibri"/>
          <w:i/>
          <w:color w:val="984806" w:themeColor="accent6" w:themeShade="80"/>
          <w:sz w:val="22"/>
          <w:szCs w:val="22"/>
        </w:rPr>
        <w:t>.</w:t>
      </w:r>
      <w:r>
        <w:rPr>
          <w:rFonts w:ascii="Calibri" w:hAnsi="Calibri"/>
          <w:sz w:val="22"/>
          <w:szCs w:val="22"/>
        </w:rPr>
        <w:t xml:space="preserve"> Cantidad  económica que permitirá a todos los matriculados  el poder participar en el torneo internacional </w:t>
      </w:r>
      <w:r w:rsidRPr="00232B89">
        <w:rPr>
          <w:rFonts w:asciiTheme="minorHAnsi" w:hAnsiTheme="minorHAnsi" w:cs="Calibri"/>
          <w:sz w:val="22"/>
          <w:szCs w:val="22"/>
        </w:rPr>
        <w:t>,</w:t>
      </w:r>
      <w:r>
        <w:rPr>
          <w:rFonts w:asciiTheme="minorHAnsi" w:hAnsiTheme="minorHAnsi" w:cs="Calibri"/>
          <w:sz w:val="22"/>
          <w:szCs w:val="22"/>
        </w:rPr>
        <w:t xml:space="preserve"> disfrutar </w:t>
      </w:r>
      <w:r w:rsidRPr="00232B89">
        <w:rPr>
          <w:rFonts w:asciiTheme="minorHAnsi" w:hAnsiTheme="minorHAnsi" w:cs="Calibri"/>
          <w:sz w:val="22"/>
          <w:szCs w:val="22"/>
        </w:rPr>
        <w:t xml:space="preserve"> </w:t>
      </w:r>
      <w:r>
        <w:rPr>
          <w:rFonts w:asciiTheme="minorHAnsi" w:hAnsiTheme="minorHAnsi" w:cs="Calibri"/>
          <w:sz w:val="22"/>
          <w:szCs w:val="22"/>
        </w:rPr>
        <w:t>d</w:t>
      </w:r>
      <w:r w:rsidRPr="00232B89">
        <w:rPr>
          <w:rFonts w:asciiTheme="minorHAnsi" w:hAnsiTheme="minorHAnsi" w:cs="Calibri"/>
          <w:sz w:val="22"/>
          <w:szCs w:val="22"/>
        </w:rPr>
        <w:t>el alojamiento en una residencia de la Universidad Pontificia de Salamanca, la manutención (desayuno, comida y cena), así como todos los materiales neces</w:t>
      </w:r>
      <w:r>
        <w:rPr>
          <w:rFonts w:asciiTheme="minorHAnsi" w:hAnsiTheme="minorHAnsi" w:cs="Calibri"/>
          <w:sz w:val="22"/>
          <w:szCs w:val="22"/>
        </w:rPr>
        <w:t>arios para realización de los debates</w:t>
      </w:r>
      <w:r w:rsidRPr="00232B89">
        <w:rPr>
          <w:rFonts w:asciiTheme="minorHAnsi" w:hAnsiTheme="minorHAnsi" w:cs="Calibri"/>
          <w:sz w:val="22"/>
          <w:szCs w:val="22"/>
        </w:rPr>
        <w:t>.</w:t>
      </w:r>
    </w:p>
    <w:p w:rsidR="00BE1351" w:rsidRDefault="00BE1351" w:rsidP="00BE1351">
      <w:pPr>
        <w:jc w:val="both"/>
        <w:rPr>
          <w:rFonts w:ascii="Calibri" w:hAnsi="Calibri"/>
          <w:b/>
          <w:i/>
          <w:color w:val="C00000"/>
          <w:sz w:val="22"/>
          <w:szCs w:val="22"/>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FICHA DE INSCRIPCIÓN:</w:t>
      </w:r>
      <w:r>
        <w:rPr>
          <w:rFonts w:ascii="Calibri" w:hAnsi="Calibri"/>
          <w:sz w:val="22"/>
          <w:szCs w:val="22"/>
        </w:rPr>
        <w:t xml:space="preserve"> Para poder estar presente en el encuentro internacional las personas interesadas deberán rellenar una Ficha de Inscripción. Una vez recibidas las Fichas de Inscripción la Universidad Pontificia de Salamanca se pondrá en contacto con los equipos interesados para informarles de los pasos necesarios  para su matriculación y la recepción necesaria de materiales. </w:t>
      </w:r>
    </w:p>
    <w:p w:rsidR="00BE1351" w:rsidRDefault="00BE1351" w:rsidP="00BE1351">
      <w:pPr>
        <w:jc w:val="both"/>
        <w:rPr>
          <w:rFonts w:ascii="Calibri" w:hAnsi="Calibri"/>
          <w:b/>
          <w:i/>
          <w:color w:val="C00000"/>
          <w:sz w:val="22"/>
          <w:szCs w:val="22"/>
        </w:rPr>
      </w:pPr>
    </w:p>
    <w:p w:rsidR="00BE1351" w:rsidRDefault="00BE1351" w:rsidP="00BE1351">
      <w:pPr>
        <w:pStyle w:val="Textosinformato"/>
        <w:jc w:val="both"/>
        <w:rPr>
          <w:rFonts w:ascii="Calibri" w:eastAsiaTheme="minorHAnsi" w:hAnsi="Calibri"/>
          <w:sz w:val="22"/>
          <w:szCs w:val="22"/>
          <w:lang w:val="es-ES_tradnl" w:eastAsia="es-ES_tradnl"/>
        </w:rPr>
      </w:pPr>
      <w:r w:rsidRPr="003F40EE">
        <w:rPr>
          <w:rFonts w:ascii="Calibri" w:eastAsia="Calibri" w:hAnsi="Calibri"/>
          <w:b/>
          <w:i/>
          <w:color w:val="4F6228" w:themeColor="accent3" w:themeShade="80"/>
          <w:sz w:val="22"/>
          <w:szCs w:val="22"/>
          <w:u w:val="single"/>
          <w:lang w:val="es-ES_tradnl" w:eastAsia="es-ES_tradnl"/>
        </w:rPr>
        <w:t>FECHA LÍMITE DE INSCRIPCIÓN:</w:t>
      </w:r>
      <w:r>
        <w:rPr>
          <w:rFonts w:ascii="Calibri" w:eastAsiaTheme="minorHAnsi" w:hAnsi="Calibri"/>
          <w:sz w:val="22"/>
          <w:szCs w:val="22"/>
          <w:lang w:val="es-ES_tradnl" w:eastAsia="es-ES_tradnl"/>
        </w:rPr>
        <w:t xml:space="preserve"> </w:t>
      </w:r>
      <w:r w:rsidRPr="00070FF6">
        <w:rPr>
          <w:rFonts w:ascii="Calibri" w:eastAsiaTheme="minorHAnsi" w:hAnsi="Calibri"/>
          <w:sz w:val="22"/>
          <w:szCs w:val="22"/>
          <w:lang w:val="es-ES_tradnl" w:eastAsia="es-ES_tradnl"/>
        </w:rPr>
        <w:t>El Máster en Asesoramiento de Imagen y Consultoría política, organizador del encuentro</w:t>
      </w:r>
      <w:r>
        <w:rPr>
          <w:rFonts w:ascii="Calibri" w:eastAsiaTheme="minorHAnsi" w:hAnsi="Calibri"/>
          <w:sz w:val="22"/>
          <w:szCs w:val="22"/>
          <w:lang w:val="es-ES_tradnl" w:eastAsia="es-ES_tradnl"/>
        </w:rPr>
        <w:t>,</w:t>
      </w:r>
      <w:r w:rsidRPr="00070FF6">
        <w:rPr>
          <w:rFonts w:ascii="Calibri" w:eastAsiaTheme="minorHAnsi" w:hAnsi="Calibri"/>
          <w:sz w:val="22"/>
          <w:szCs w:val="22"/>
          <w:lang w:val="es-ES_tradnl" w:eastAsia="es-ES_tradnl"/>
        </w:rPr>
        <w:t xml:space="preserve"> ha fijado la fecha límite de inscripción para</w:t>
      </w:r>
      <w:r>
        <w:rPr>
          <w:rFonts w:ascii="Calibri" w:eastAsiaTheme="minorHAnsi" w:hAnsi="Calibri"/>
          <w:sz w:val="22"/>
          <w:szCs w:val="22"/>
          <w:lang w:val="es-ES_tradnl" w:eastAsia="es-ES_tradnl"/>
        </w:rPr>
        <w:t xml:space="preserve"> mediados del mes de marzo de 2012, una semana antes del comienzo del Torneo. </w:t>
      </w:r>
      <w:r w:rsidRPr="00070FF6">
        <w:rPr>
          <w:rFonts w:ascii="Calibri" w:eastAsiaTheme="minorHAnsi" w:hAnsi="Calibri"/>
          <w:sz w:val="22"/>
          <w:szCs w:val="22"/>
          <w:lang w:val="es-ES_tradnl" w:eastAsia="es-ES_tradnl"/>
        </w:rPr>
        <w:t xml:space="preserve"> </w:t>
      </w:r>
    </w:p>
    <w:p w:rsidR="00BE1351" w:rsidRDefault="00BE1351" w:rsidP="00BE1351">
      <w:pPr>
        <w:pStyle w:val="Textosinformato"/>
        <w:jc w:val="both"/>
        <w:rPr>
          <w:rFonts w:ascii="Calibri" w:eastAsiaTheme="minorHAnsi" w:hAnsi="Calibri"/>
          <w:sz w:val="22"/>
          <w:szCs w:val="22"/>
          <w:lang w:val="es-ES_tradnl" w:eastAsia="es-ES_tradnl"/>
        </w:rPr>
      </w:pPr>
    </w:p>
    <w:p w:rsidR="00BE1351" w:rsidRDefault="00BE1351" w:rsidP="00BE1351">
      <w:pPr>
        <w:pStyle w:val="Textosinformato"/>
        <w:jc w:val="both"/>
        <w:rPr>
          <w:rFonts w:ascii="Calibri" w:eastAsiaTheme="minorHAnsi" w:hAnsi="Calibri"/>
          <w:sz w:val="22"/>
          <w:szCs w:val="22"/>
          <w:lang w:val="es-ES_tradnl" w:eastAsia="es-ES_tradnl"/>
        </w:rPr>
      </w:pPr>
      <w:r w:rsidRPr="003F40EE">
        <w:rPr>
          <w:rFonts w:ascii="Calibri" w:eastAsia="Calibri" w:hAnsi="Calibri"/>
          <w:b/>
          <w:i/>
          <w:color w:val="4F6228" w:themeColor="accent3" w:themeShade="80"/>
          <w:sz w:val="22"/>
          <w:szCs w:val="22"/>
          <w:u w:val="single"/>
          <w:lang w:val="es-ES_tradnl" w:eastAsia="es-ES_tradnl"/>
        </w:rPr>
        <w:t>CERTIFICADO DE ADMISIÓN:</w:t>
      </w:r>
      <w:r w:rsidRPr="00070FF6">
        <w:rPr>
          <w:rFonts w:ascii="Calibri" w:eastAsiaTheme="minorHAnsi" w:hAnsi="Calibri"/>
          <w:sz w:val="22"/>
          <w:szCs w:val="22"/>
          <w:lang w:val="es-ES_tradnl" w:eastAsia="es-ES_tradnl"/>
        </w:rPr>
        <w:t xml:space="preserve"> La Univers</w:t>
      </w:r>
      <w:r>
        <w:rPr>
          <w:rFonts w:ascii="Calibri" w:eastAsiaTheme="minorHAnsi" w:hAnsi="Calibri"/>
          <w:sz w:val="22"/>
          <w:szCs w:val="22"/>
          <w:lang w:val="es-ES_tradnl" w:eastAsia="es-ES_tradnl"/>
        </w:rPr>
        <w:t xml:space="preserve">idad Pontificia de Salamanca  </w:t>
      </w:r>
      <w:r w:rsidRPr="00070FF6">
        <w:rPr>
          <w:rFonts w:ascii="Calibri" w:eastAsiaTheme="minorHAnsi" w:hAnsi="Calibri"/>
          <w:sz w:val="22"/>
          <w:szCs w:val="22"/>
          <w:lang w:val="es-ES_tradnl" w:eastAsia="es-ES_tradnl"/>
        </w:rPr>
        <w:t>enviará</w:t>
      </w:r>
      <w:r>
        <w:rPr>
          <w:rFonts w:ascii="Calibri" w:eastAsiaTheme="minorHAnsi" w:hAnsi="Calibri"/>
          <w:sz w:val="22"/>
          <w:szCs w:val="22"/>
          <w:lang w:val="es-ES_tradnl" w:eastAsia="es-ES_tradnl"/>
        </w:rPr>
        <w:t xml:space="preserve">  a todos los inscritos</w:t>
      </w:r>
      <w:r w:rsidRPr="00070FF6">
        <w:rPr>
          <w:rFonts w:ascii="Calibri" w:eastAsiaTheme="minorHAnsi" w:hAnsi="Calibri"/>
          <w:sz w:val="22"/>
          <w:szCs w:val="22"/>
          <w:lang w:val="es-ES_tradnl" w:eastAsia="es-ES_tradnl"/>
        </w:rPr>
        <w:t xml:space="preserve"> un certificado de </w:t>
      </w:r>
      <w:r>
        <w:rPr>
          <w:rFonts w:ascii="Calibri" w:eastAsiaTheme="minorHAnsi" w:hAnsi="Calibri"/>
          <w:sz w:val="22"/>
          <w:szCs w:val="22"/>
          <w:lang w:val="es-ES_tradnl" w:eastAsia="es-ES_tradnl"/>
        </w:rPr>
        <w:t xml:space="preserve"> admisión</w:t>
      </w:r>
      <w:r w:rsidRPr="00070FF6">
        <w:rPr>
          <w:rFonts w:ascii="Calibri" w:eastAsiaTheme="minorHAnsi" w:hAnsi="Calibri"/>
          <w:sz w:val="22"/>
          <w:szCs w:val="22"/>
          <w:lang w:val="es-ES_tradnl" w:eastAsia="es-ES_tradnl"/>
        </w:rPr>
        <w:t>,</w:t>
      </w:r>
      <w:r>
        <w:rPr>
          <w:rFonts w:ascii="Calibri" w:eastAsiaTheme="minorHAnsi" w:hAnsi="Calibri"/>
          <w:sz w:val="22"/>
          <w:szCs w:val="22"/>
          <w:lang w:val="es-ES_tradnl" w:eastAsia="es-ES_tradnl"/>
        </w:rPr>
        <w:t xml:space="preserve"> con el fin de que pueda ser utilizado con fines de consulares. </w:t>
      </w:r>
      <w:r w:rsidRPr="00070FF6">
        <w:rPr>
          <w:rFonts w:ascii="Calibri" w:eastAsiaTheme="minorHAnsi" w:hAnsi="Calibri"/>
          <w:sz w:val="22"/>
          <w:szCs w:val="22"/>
          <w:lang w:val="es-ES_tradnl" w:eastAsia="es-ES_tradnl"/>
        </w:rPr>
        <w:t xml:space="preserve"> </w:t>
      </w:r>
    </w:p>
    <w:p w:rsidR="00BE1351" w:rsidRDefault="00BE1351" w:rsidP="00BE1351">
      <w:pPr>
        <w:pStyle w:val="Textosinformato"/>
        <w:jc w:val="both"/>
        <w:rPr>
          <w:rFonts w:ascii="Calibri" w:eastAsiaTheme="minorHAnsi" w:hAnsi="Calibri"/>
          <w:sz w:val="22"/>
          <w:szCs w:val="22"/>
          <w:lang w:val="es-ES_tradnl" w:eastAsia="es-ES_tradnl"/>
        </w:rPr>
      </w:pPr>
    </w:p>
    <w:p w:rsidR="00BE1351" w:rsidRPr="007B7C6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AYUDA PARA EL VISADO</w:t>
      </w:r>
      <w:proofErr w:type="gramStart"/>
      <w:r w:rsidRPr="003F40EE">
        <w:rPr>
          <w:rFonts w:ascii="Calibri" w:hAnsi="Calibri"/>
          <w:b/>
          <w:i/>
          <w:color w:val="4F6228" w:themeColor="accent3" w:themeShade="80"/>
          <w:sz w:val="22"/>
          <w:szCs w:val="22"/>
          <w:u w:val="single"/>
        </w:rPr>
        <w:t>:</w:t>
      </w:r>
      <w:r>
        <w:rPr>
          <w:rFonts w:ascii="Calibri" w:hAnsi="Calibri"/>
          <w:sz w:val="22"/>
          <w:szCs w:val="22"/>
        </w:rPr>
        <w:t xml:space="preserve">  Se</w:t>
      </w:r>
      <w:proofErr w:type="gramEnd"/>
      <w:r>
        <w:rPr>
          <w:rFonts w:ascii="Calibri" w:hAnsi="Calibri"/>
          <w:sz w:val="22"/>
          <w:szCs w:val="22"/>
        </w:rPr>
        <w:t xml:space="preserve"> le hace saber que la Universidad Pontificia de Salamanca enviará a todos los interesados de fuera de España, una vez hayan formalizado su inscripción, una carta de aceptación  al Encuentro Internacional que podrán entregar a  las autoridades consulares para sus trámites de Visado. La Universidad  Pontificia de Salamanca les aportará cuanta documentación demanden y cuantos certificados necesiten para su correcto trámite de visado.</w:t>
      </w:r>
    </w:p>
    <w:p w:rsidR="00BE1351" w:rsidRDefault="00BE1351" w:rsidP="00BE1351">
      <w:pPr>
        <w:pStyle w:val="Textosinformato"/>
        <w:jc w:val="both"/>
        <w:rPr>
          <w:rFonts w:ascii="Calibri" w:eastAsiaTheme="minorHAnsi" w:hAnsi="Calibri"/>
          <w:sz w:val="22"/>
          <w:szCs w:val="22"/>
          <w:lang w:val="es-ES_tradnl" w:eastAsia="es-ES_tradnl"/>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NÚMERO DE EQUIPOS:</w:t>
      </w:r>
      <w:r>
        <w:rPr>
          <w:rFonts w:ascii="Calibri" w:hAnsi="Calibri"/>
          <w:sz w:val="22"/>
          <w:szCs w:val="22"/>
        </w:rPr>
        <w:t xml:space="preserve"> La Dirección del encuentro no ha establecido un número limitado de  equipos participantes para el “Encuentro Internacional”.  El principal objetivo del Seminario es  citar en la ciudad de Salamanca al mayor número de  Instituciones y participantes de toda América Latina y de España y Portugal con el fin de lograr un reconocido Torneo Internacional. En el  Reglamento se informa como los equipos deberán estar formados entre 4 y 7 integrantes, siendo </w:t>
      </w:r>
      <w:proofErr w:type="gramStart"/>
      <w:r>
        <w:rPr>
          <w:rFonts w:ascii="Calibri" w:hAnsi="Calibri"/>
          <w:sz w:val="22"/>
          <w:szCs w:val="22"/>
        </w:rPr>
        <w:t>posible equipos</w:t>
      </w:r>
      <w:proofErr w:type="gramEnd"/>
      <w:r>
        <w:rPr>
          <w:rFonts w:ascii="Calibri" w:hAnsi="Calibri"/>
          <w:sz w:val="22"/>
          <w:szCs w:val="22"/>
        </w:rPr>
        <w:t xml:space="preserve"> con menos integrantes siempre bajo la consulta a la Dirección. </w:t>
      </w:r>
    </w:p>
    <w:p w:rsidR="00BE1351" w:rsidRDefault="00BE1351" w:rsidP="00BE1351">
      <w:pPr>
        <w:pStyle w:val="Textosinformato"/>
        <w:jc w:val="both"/>
        <w:rPr>
          <w:rFonts w:ascii="Calibri" w:eastAsiaTheme="minorHAnsi" w:hAnsi="Calibri"/>
          <w:b/>
          <w:i/>
          <w:color w:val="C00000"/>
          <w:sz w:val="22"/>
          <w:szCs w:val="22"/>
          <w:lang w:val="es-ES_tradnl" w:eastAsia="es-ES_tradnl"/>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PARTICIPACIÓN DE MANERA INDIVIDUAL:</w:t>
      </w:r>
      <w:r>
        <w:t xml:space="preserve"> </w:t>
      </w:r>
      <w:r>
        <w:rPr>
          <w:rFonts w:ascii="Calibri" w:hAnsi="Calibri"/>
          <w:sz w:val="22"/>
          <w:szCs w:val="22"/>
        </w:rPr>
        <w:t xml:space="preserve">Si no lograra conformar un equipo para asistir al </w:t>
      </w:r>
      <w:r w:rsidRPr="001841A1">
        <w:rPr>
          <w:rFonts w:ascii="Calibri" w:hAnsi="Calibri"/>
          <w:b/>
          <w:i/>
          <w:color w:val="984806" w:themeColor="accent6" w:themeShade="80"/>
          <w:sz w:val="22"/>
          <w:szCs w:val="22"/>
          <w:u w:val="single"/>
        </w:rPr>
        <w:t>“II Encuentro Internacional de Oratoria, Discurso y Debate Político”</w:t>
      </w:r>
      <w:r>
        <w:rPr>
          <w:rFonts w:ascii="Calibri" w:hAnsi="Calibri"/>
          <w:sz w:val="22"/>
          <w:szCs w:val="22"/>
        </w:rPr>
        <w:t xml:space="preserve"> puede inscribirse en el  Torneo de Debate de manera individual  y la Universidad Pontificia de Salamanca  le informaría del equipo en el que usted quedaría ubicado  el mismo día  que  la Institución Académica  hiciera público el tema de debate.  El día  24 de febrero de 2012.</w:t>
      </w:r>
    </w:p>
    <w:p w:rsidR="00BE1351" w:rsidRDefault="00BE1351" w:rsidP="00BE1351">
      <w:pPr>
        <w:jc w:val="both"/>
        <w:rPr>
          <w:rFonts w:ascii="Calibri" w:hAnsi="Calibri"/>
          <w:sz w:val="22"/>
          <w:szCs w:val="22"/>
        </w:rPr>
      </w:pPr>
    </w:p>
    <w:p w:rsidR="00BE1351" w:rsidRPr="00D05E50" w:rsidRDefault="00BE1351" w:rsidP="00BE1351">
      <w:pPr>
        <w:pStyle w:val="Textosinformato"/>
        <w:jc w:val="both"/>
        <w:rPr>
          <w:rFonts w:ascii="Calibri" w:eastAsia="Calibri" w:hAnsi="Calibri"/>
          <w:sz w:val="22"/>
          <w:szCs w:val="22"/>
          <w:lang w:val="es-ES_tradnl" w:eastAsia="es-ES_tradnl"/>
        </w:rPr>
      </w:pPr>
      <w:r w:rsidRPr="003F40EE">
        <w:rPr>
          <w:rFonts w:ascii="Calibri" w:eastAsia="Calibri" w:hAnsi="Calibri"/>
          <w:b/>
          <w:i/>
          <w:color w:val="4F6228" w:themeColor="accent3" w:themeShade="80"/>
          <w:sz w:val="22"/>
          <w:szCs w:val="22"/>
          <w:u w:val="single"/>
          <w:lang w:val="es-ES_tradnl" w:eastAsia="es-ES_tradnl"/>
        </w:rPr>
        <w:lastRenderedPageBreak/>
        <w:t>INVITACIÓN CAPITANES:</w:t>
      </w:r>
      <w:r w:rsidRPr="0090452D">
        <w:rPr>
          <w:rFonts w:ascii="Calibri" w:eastAsia="Calibri" w:hAnsi="Calibri"/>
          <w:sz w:val="22"/>
          <w:szCs w:val="22"/>
          <w:lang w:val="es-ES_tradnl" w:eastAsia="es-ES_tradnl"/>
        </w:rPr>
        <w:t xml:space="preserve"> Todos los capitanes de los equipos contarán con una invitación especial por parte del Máster en Asesoramiento de Imagen y Consultoría Política, para su alojamiento y manutención durante la estancia en Salamanca. Los gastos de alojamiento y manutención serán gratuitos para ellos.</w:t>
      </w:r>
    </w:p>
    <w:p w:rsidR="00BE1351" w:rsidRDefault="00BE1351" w:rsidP="00BE1351">
      <w:pPr>
        <w:jc w:val="both"/>
        <w:rPr>
          <w:rFonts w:ascii="Calibri" w:hAnsi="Calibri"/>
          <w:b/>
          <w:i/>
          <w:color w:val="C00000"/>
          <w:sz w:val="22"/>
          <w:szCs w:val="22"/>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PERSONAS DE CONTACTO:</w:t>
      </w:r>
      <w:r>
        <w:rPr>
          <w:rFonts w:ascii="Calibri" w:hAnsi="Calibri"/>
          <w:sz w:val="22"/>
          <w:szCs w:val="22"/>
        </w:rPr>
        <w:t xml:space="preserve"> Las personas interesadas en participar en este encuentro internacional deberán ponerse en contacto y enviar   las fichas de inscripción a las siguientes direcciones electrónicas: </w:t>
      </w:r>
      <w:hyperlink r:id="rId6" w:history="1">
        <w:r>
          <w:rPr>
            <w:rStyle w:val="Hipervnculo"/>
            <w:rFonts w:ascii="Calibri" w:hAnsi="Calibri"/>
            <w:sz w:val="22"/>
            <w:szCs w:val="22"/>
          </w:rPr>
          <w:t>jsantiagoba@upsa.es</w:t>
        </w:r>
      </w:hyperlink>
      <w:r>
        <w:rPr>
          <w:rFonts w:ascii="Calibri" w:hAnsi="Calibri"/>
          <w:sz w:val="22"/>
          <w:szCs w:val="22"/>
        </w:rPr>
        <w:t xml:space="preserve">   </w:t>
      </w:r>
      <w:hyperlink r:id="rId7" w:history="1">
        <w:r>
          <w:rPr>
            <w:rStyle w:val="Hipervnculo"/>
            <w:rFonts w:ascii="Calibri" w:hAnsi="Calibri"/>
            <w:sz w:val="22"/>
            <w:szCs w:val="22"/>
          </w:rPr>
          <w:t>direccion@maicop.com</w:t>
        </w:r>
      </w:hyperlink>
      <w:r>
        <w:rPr>
          <w:rFonts w:ascii="Calibri" w:hAnsi="Calibri"/>
          <w:sz w:val="22"/>
          <w:szCs w:val="22"/>
        </w:rPr>
        <w:t xml:space="preserve"> </w:t>
      </w:r>
    </w:p>
    <w:p w:rsidR="00BE1351" w:rsidRPr="00070FF6" w:rsidRDefault="00BE1351" w:rsidP="00BE1351">
      <w:pPr>
        <w:pStyle w:val="Textosinformato"/>
        <w:jc w:val="both"/>
        <w:rPr>
          <w:rFonts w:ascii="Calibri" w:eastAsiaTheme="minorHAnsi" w:hAnsi="Calibri"/>
          <w:sz w:val="22"/>
          <w:szCs w:val="22"/>
          <w:lang w:val="es-ES_tradnl" w:eastAsia="es-ES_tradnl"/>
        </w:rPr>
      </w:pPr>
    </w:p>
    <w:p w:rsidR="00BE1351" w:rsidRPr="00070FF6" w:rsidRDefault="00BE1351" w:rsidP="00BE1351">
      <w:pPr>
        <w:pStyle w:val="Textosinformato"/>
        <w:jc w:val="both"/>
        <w:rPr>
          <w:rFonts w:ascii="Calibri" w:eastAsiaTheme="minorHAnsi" w:hAnsi="Calibri"/>
          <w:sz w:val="22"/>
          <w:szCs w:val="22"/>
          <w:lang w:val="es-ES_tradnl" w:eastAsia="es-ES_tradnl"/>
        </w:rPr>
      </w:pPr>
      <w:r w:rsidRPr="003F40EE">
        <w:rPr>
          <w:rFonts w:ascii="Calibri" w:eastAsia="Calibri" w:hAnsi="Calibri"/>
          <w:b/>
          <w:i/>
          <w:color w:val="4F6228" w:themeColor="accent3" w:themeShade="80"/>
          <w:sz w:val="22"/>
          <w:szCs w:val="22"/>
          <w:u w:val="single"/>
          <w:lang w:val="es-ES_tradnl" w:eastAsia="es-ES_tradnl"/>
        </w:rPr>
        <w:t>ALIMENTACIÓN:</w:t>
      </w:r>
      <w:r w:rsidRPr="00070FF6">
        <w:rPr>
          <w:rFonts w:ascii="Calibri" w:eastAsiaTheme="minorHAnsi" w:hAnsi="Calibri"/>
          <w:sz w:val="22"/>
          <w:szCs w:val="22"/>
          <w:lang w:val="es-ES_tradnl" w:eastAsia="es-ES_tradnl"/>
        </w:rPr>
        <w:t xml:space="preserve"> La organización correrá a cargo de </w:t>
      </w:r>
      <w:r>
        <w:rPr>
          <w:rFonts w:ascii="Calibri" w:eastAsiaTheme="minorHAnsi" w:hAnsi="Calibri"/>
          <w:sz w:val="22"/>
          <w:szCs w:val="22"/>
          <w:lang w:val="es-ES_tradnl" w:eastAsia="es-ES_tradnl"/>
        </w:rPr>
        <w:t xml:space="preserve">la manutención </w:t>
      </w:r>
      <w:r w:rsidRPr="00070FF6">
        <w:rPr>
          <w:rFonts w:ascii="Calibri" w:eastAsiaTheme="minorHAnsi" w:hAnsi="Calibri"/>
          <w:sz w:val="22"/>
          <w:szCs w:val="22"/>
          <w:lang w:val="es-ES_tradnl" w:eastAsia="es-ES_tradnl"/>
        </w:rPr>
        <w:t>de todos</w:t>
      </w:r>
      <w:r>
        <w:rPr>
          <w:rFonts w:ascii="Calibri" w:eastAsiaTheme="minorHAnsi" w:hAnsi="Calibri"/>
          <w:sz w:val="22"/>
          <w:szCs w:val="22"/>
          <w:lang w:val="es-ES_tradnl" w:eastAsia="es-ES_tradnl"/>
        </w:rPr>
        <w:t xml:space="preserve"> los integrantes del encuentro. </w:t>
      </w:r>
    </w:p>
    <w:p w:rsidR="00BE1351" w:rsidRPr="00F87AE9" w:rsidRDefault="00BE1351" w:rsidP="00BE1351">
      <w:pPr>
        <w:rPr>
          <w:rFonts w:ascii="Calibri" w:hAnsi="Calibri"/>
          <w:color w:val="C00000"/>
          <w:sz w:val="22"/>
          <w:szCs w:val="22"/>
        </w:rPr>
      </w:pPr>
    </w:p>
    <w:p w:rsidR="00BE1351" w:rsidRPr="00D05E50" w:rsidRDefault="00BE1351" w:rsidP="00BE1351">
      <w:pPr>
        <w:pStyle w:val="Textosinformato"/>
        <w:jc w:val="both"/>
        <w:rPr>
          <w:rFonts w:asciiTheme="minorHAnsi" w:eastAsiaTheme="minorEastAsia" w:hAnsiTheme="minorHAnsi" w:cstheme="minorBidi"/>
          <w:noProof/>
          <w:sz w:val="22"/>
          <w:szCs w:val="22"/>
          <w:lang w:val="es-ES_tradnl" w:eastAsia="es-ES_tradnl"/>
        </w:rPr>
      </w:pPr>
      <w:r w:rsidRPr="003F40EE">
        <w:rPr>
          <w:rFonts w:ascii="Calibri" w:eastAsia="Calibri" w:hAnsi="Calibri"/>
          <w:b/>
          <w:i/>
          <w:color w:val="4F6228" w:themeColor="accent3" w:themeShade="80"/>
          <w:sz w:val="22"/>
          <w:szCs w:val="22"/>
          <w:u w:val="single"/>
          <w:lang w:val="es-ES_tradnl" w:eastAsia="es-ES_tradnl"/>
        </w:rPr>
        <w:t>ALOJAMIENTO EN SALAMANCA:</w:t>
      </w:r>
      <w:r>
        <w:rPr>
          <w:rFonts w:asciiTheme="minorHAnsi" w:eastAsiaTheme="minorEastAsia" w:hAnsiTheme="minorHAnsi" w:cstheme="minorBidi"/>
          <w:noProof/>
          <w:color w:val="C00000"/>
          <w:sz w:val="22"/>
          <w:szCs w:val="22"/>
          <w:lang w:val="es-ES_tradnl" w:eastAsia="es-ES_tradnl"/>
        </w:rPr>
        <w:t xml:space="preserve"> </w:t>
      </w:r>
      <w:r>
        <w:rPr>
          <w:rFonts w:asciiTheme="minorHAnsi" w:eastAsiaTheme="minorEastAsia" w:hAnsiTheme="minorHAnsi" w:cstheme="minorBidi"/>
          <w:noProof/>
          <w:sz w:val="22"/>
          <w:szCs w:val="22"/>
          <w:lang w:val="es-ES_tradnl" w:eastAsia="es-ES_tradnl"/>
        </w:rPr>
        <w:t xml:space="preserve">Las personas Inscritas para el Torneo internacional  tienen reservado alojamiento en  el Hotel Gran Vía de Salamanca desde la tarde del miércoles 21 de marzo de 2012 hasta la tarde del sábado 24 de marzo.  </w:t>
      </w:r>
      <w:r w:rsidRPr="00D05E50">
        <w:rPr>
          <w:rFonts w:asciiTheme="minorHAnsi" w:eastAsiaTheme="minorEastAsia" w:hAnsiTheme="minorHAnsi" w:cstheme="minorBidi"/>
          <w:noProof/>
          <w:sz w:val="22"/>
          <w:szCs w:val="22"/>
        </w:rPr>
        <w:t xml:space="preserve">La organización ofrece un paquete promocional con </w:t>
      </w:r>
      <w:r w:rsidRPr="00D05E50">
        <w:rPr>
          <w:rFonts w:asciiTheme="minorHAnsi" w:eastAsiaTheme="minorEastAsia" w:hAnsiTheme="minorHAnsi" w:cstheme="minorBidi"/>
          <w:b/>
          <w:noProof/>
          <w:color w:val="000090"/>
          <w:sz w:val="22"/>
          <w:szCs w:val="22"/>
          <w:u w:val="single"/>
        </w:rPr>
        <w:t>inscripción + alojamiento + manutención</w:t>
      </w:r>
      <w:r w:rsidRPr="00D05E50">
        <w:rPr>
          <w:rFonts w:asciiTheme="minorHAnsi" w:eastAsiaTheme="minorEastAsia" w:hAnsiTheme="minorHAnsi" w:cstheme="minorBidi"/>
          <w:noProof/>
          <w:sz w:val="22"/>
          <w:szCs w:val="22"/>
        </w:rPr>
        <w:t xml:space="preserve"> con media pensión (desayuno y cena) durante los tres días de la competición (entrada día 21 de marzo, salida 24 de marzo) de:</w:t>
      </w:r>
    </w:p>
    <w:p w:rsidR="00BE1351" w:rsidRDefault="00BE1351" w:rsidP="000C31C3">
      <w:pPr>
        <w:spacing w:beforeLines="1" w:afterLines="1"/>
        <w:rPr>
          <w:rFonts w:asciiTheme="minorHAnsi" w:eastAsiaTheme="minorEastAsia" w:hAnsiTheme="minorHAnsi" w:cstheme="minorBidi"/>
          <w:noProof/>
          <w:sz w:val="22"/>
          <w:szCs w:val="22"/>
        </w:rPr>
      </w:pPr>
    </w:p>
    <w:p w:rsidR="00BE1351" w:rsidRDefault="00BE1351" w:rsidP="000C31C3">
      <w:pPr>
        <w:spacing w:beforeLines="1" w:afterLines="1"/>
        <w:outlineLvl w:val="0"/>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 xml:space="preserve">TRIVIUM (sólo matrícula):  100 </w:t>
      </w:r>
      <w:r w:rsidRPr="00D05E50">
        <w:rPr>
          <w:rFonts w:asciiTheme="minorHAnsi" w:eastAsiaTheme="minorEastAsia" w:hAnsiTheme="minorHAnsi" w:cstheme="minorBidi"/>
          <w:noProof/>
          <w:sz w:val="22"/>
          <w:szCs w:val="22"/>
        </w:rPr>
        <w:t>€</w:t>
      </w:r>
    </w:p>
    <w:p w:rsidR="00BE1351" w:rsidRDefault="00BE1351" w:rsidP="000C31C3">
      <w:pPr>
        <w:spacing w:beforeLines="1" w:afterLines="1"/>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 xml:space="preserve">TRIVIUM + </w:t>
      </w:r>
      <w:r w:rsidRPr="00D05E50">
        <w:rPr>
          <w:rFonts w:asciiTheme="minorHAnsi" w:eastAsiaTheme="minorEastAsia" w:hAnsiTheme="minorHAnsi" w:cstheme="minorBidi"/>
          <w:noProof/>
          <w:sz w:val="22"/>
          <w:szCs w:val="22"/>
        </w:rPr>
        <w:t>Habitación doble compartida: 195 €</w:t>
      </w:r>
    </w:p>
    <w:p w:rsidR="00BE1351" w:rsidRPr="00D05E50" w:rsidRDefault="00BE1351" w:rsidP="000C31C3">
      <w:pPr>
        <w:spacing w:beforeLines="1" w:afterLines="1"/>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 xml:space="preserve">TRIVIUM + </w:t>
      </w:r>
      <w:r w:rsidRPr="00D05E50">
        <w:rPr>
          <w:rFonts w:asciiTheme="minorHAnsi" w:eastAsiaTheme="minorEastAsia" w:hAnsiTheme="minorHAnsi" w:cstheme="minorBidi"/>
          <w:noProof/>
          <w:sz w:val="22"/>
          <w:szCs w:val="22"/>
        </w:rPr>
        <w:t>Habitación individual: 235 €</w:t>
      </w:r>
    </w:p>
    <w:p w:rsidR="00BE1351" w:rsidRDefault="00BE1351" w:rsidP="000C31C3">
      <w:pPr>
        <w:spacing w:beforeLines="1" w:afterLines="1"/>
        <w:outlineLvl w:val="3"/>
        <w:rPr>
          <w:rFonts w:asciiTheme="minorHAnsi" w:eastAsiaTheme="minorEastAsia" w:hAnsiTheme="minorHAnsi" w:cstheme="minorBidi"/>
          <w:noProof/>
          <w:sz w:val="22"/>
          <w:szCs w:val="22"/>
        </w:rPr>
      </w:pPr>
    </w:p>
    <w:p w:rsidR="00BE1351" w:rsidRPr="00D05E50" w:rsidRDefault="00BE1351" w:rsidP="000C31C3">
      <w:pPr>
        <w:spacing w:beforeLines="1" w:afterLines="1"/>
        <w:outlineLvl w:val="0"/>
        <w:rPr>
          <w:rFonts w:asciiTheme="minorHAnsi" w:eastAsiaTheme="minorEastAsia" w:hAnsiTheme="minorHAnsi" w:cstheme="minorBidi"/>
          <w:b/>
          <w:noProof/>
          <w:sz w:val="22"/>
          <w:szCs w:val="22"/>
        </w:rPr>
      </w:pPr>
      <w:r w:rsidRPr="00D05E50">
        <w:rPr>
          <w:rFonts w:asciiTheme="minorHAnsi" w:eastAsiaTheme="minorEastAsia" w:hAnsiTheme="minorHAnsi" w:cstheme="minorBidi"/>
          <w:b/>
          <w:noProof/>
          <w:sz w:val="22"/>
          <w:szCs w:val="22"/>
        </w:rPr>
        <w:t>HOTEL GRAN VÍA</w:t>
      </w:r>
    </w:p>
    <w:p w:rsidR="00BE1351" w:rsidRPr="00D05E50" w:rsidRDefault="00BE1351" w:rsidP="000C31C3">
      <w:pPr>
        <w:spacing w:beforeLines="1" w:afterLines="1"/>
        <w:rPr>
          <w:rFonts w:asciiTheme="minorHAnsi" w:eastAsiaTheme="minorEastAsia" w:hAnsiTheme="minorHAnsi" w:cstheme="minorBidi"/>
          <w:b/>
          <w:noProof/>
          <w:sz w:val="22"/>
          <w:szCs w:val="22"/>
        </w:rPr>
      </w:pPr>
      <w:r w:rsidRPr="00D05E50">
        <w:rPr>
          <w:rFonts w:asciiTheme="minorHAnsi" w:eastAsiaTheme="minorEastAsia" w:hAnsiTheme="minorHAnsi" w:cstheme="minorBidi"/>
          <w:b/>
          <w:noProof/>
          <w:sz w:val="22"/>
          <w:szCs w:val="22"/>
        </w:rPr>
        <w:t>Calle C/ La Rosa, 4-8 .</w:t>
      </w:r>
      <w:r w:rsidRPr="00D05E50">
        <w:rPr>
          <w:rFonts w:asciiTheme="minorHAnsi" w:eastAsiaTheme="minorEastAsia" w:hAnsiTheme="minorHAnsi" w:cstheme="minorBidi"/>
          <w:b/>
          <w:noProof/>
          <w:sz w:val="22"/>
          <w:szCs w:val="22"/>
        </w:rPr>
        <w:br/>
        <w:t>SALAMANCA</w:t>
      </w:r>
      <w:r w:rsidRPr="00D05E50">
        <w:rPr>
          <w:rFonts w:asciiTheme="minorHAnsi" w:eastAsiaTheme="minorEastAsia" w:hAnsiTheme="minorHAnsi" w:cstheme="minorBidi"/>
          <w:b/>
          <w:noProof/>
          <w:sz w:val="22"/>
          <w:szCs w:val="22"/>
        </w:rPr>
        <w:br/>
        <w:t>37001 -Salamanca</w:t>
      </w:r>
    </w:p>
    <w:p w:rsidR="00BE1351" w:rsidRPr="00D05E50" w:rsidRDefault="00BE1351" w:rsidP="00BE1351">
      <w:pPr>
        <w:rPr>
          <w:rFonts w:ascii="Times" w:hAnsi="Times"/>
          <w:sz w:val="20"/>
          <w:szCs w:val="20"/>
        </w:rPr>
      </w:pPr>
      <w:r w:rsidRPr="00D05E50">
        <w:rPr>
          <w:rFonts w:ascii="Times" w:hAnsi="Times"/>
          <w:sz w:val="20"/>
          <w:szCs w:val="20"/>
        </w:rPr>
        <w:t>  </w:t>
      </w:r>
    </w:p>
    <w:p w:rsidR="00BE1351" w:rsidRPr="00BB6BE0" w:rsidRDefault="00BE1351" w:rsidP="00BE1351">
      <w:pPr>
        <w:jc w:val="both"/>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A su llegada el día 21 o 22 de marzo</w:t>
      </w:r>
      <w:r w:rsidRPr="00665F96">
        <w:rPr>
          <w:rFonts w:asciiTheme="minorHAnsi" w:eastAsiaTheme="minorEastAsia" w:hAnsiTheme="minorHAnsi" w:cstheme="minorBidi"/>
          <w:noProof/>
          <w:sz w:val="22"/>
          <w:szCs w:val="22"/>
        </w:rPr>
        <w:t xml:space="preserve"> </w:t>
      </w:r>
      <w:r>
        <w:rPr>
          <w:rFonts w:asciiTheme="minorHAnsi" w:eastAsiaTheme="minorEastAsia" w:hAnsiTheme="minorHAnsi" w:cstheme="minorBidi"/>
          <w:noProof/>
          <w:sz w:val="22"/>
          <w:szCs w:val="22"/>
        </w:rPr>
        <w:t xml:space="preserve"> de 2012 </w:t>
      </w:r>
      <w:r w:rsidRPr="00665F96">
        <w:rPr>
          <w:rFonts w:asciiTheme="minorHAnsi" w:eastAsiaTheme="minorEastAsia" w:hAnsiTheme="minorHAnsi" w:cstheme="minorBidi"/>
          <w:noProof/>
          <w:sz w:val="22"/>
          <w:szCs w:val="22"/>
        </w:rPr>
        <w:t>encontrará en la recepción de</w:t>
      </w:r>
      <w:r>
        <w:rPr>
          <w:rFonts w:asciiTheme="minorHAnsi" w:eastAsiaTheme="minorEastAsia" w:hAnsiTheme="minorHAnsi" w:cstheme="minorBidi"/>
          <w:noProof/>
          <w:sz w:val="22"/>
          <w:szCs w:val="22"/>
        </w:rPr>
        <w:t xml:space="preserve">l hotel </w:t>
      </w:r>
      <w:r w:rsidRPr="00665F96">
        <w:rPr>
          <w:rFonts w:asciiTheme="minorHAnsi" w:eastAsiaTheme="minorEastAsia" w:hAnsiTheme="minorHAnsi" w:cstheme="minorBidi"/>
          <w:noProof/>
          <w:sz w:val="22"/>
          <w:szCs w:val="22"/>
        </w:rPr>
        <w:t xml:space="preserve"> personal de la organización del encuentro que le informará de todas aquellas d</w:t>
      </w:r>
      <w:r>
        <w:rPr>
          <w:rFonts w:asciiTheme="minorHAnsi" w:eastAsiaTheme="minorEastAsia" w:hAnsiTheme="minorHAnsi" w:cstheme="minorBidi"/>
          <w:noProof/>
          <w:sz w:val="22"/>
          <w:szCs w:val="22"/>
        </w:rPr>
        <w:t xml:space="preserve">udas e inquietudes que tenga. Se le </w:t>
      </w:r>
      <w:r w:rsidRPr="00665F96">
        <w:rPr>
          <w:rFonts w:asciiTheme="minorHAnsi" w:eastAsiaTheme="minorEastAsia" w:hAnsiTheme="minorHAnsi" w:cstheme="minorBidi"/>
          <w:noProof/>
          <w:sz w:val="22"/>
          <w:szCs w:val="22"/>
        </w:rPr>
        <w:t xml:space="preserve"> informará de cómo desplazarse hasta </w:t>
      </w:r>
      <w:r>
        <w:rPr>
          <w:rFonts w:asciiTheme="minorHAnsi" w:eastAsiaTheme="minorEastAsia" w:hAnsiTheme="minorHAnsi" w:cstheme="minorBidi"/>
          <w:noProof/>
          <w:sz w:val="22"/>
          <w:szCs w:val="22"/>
        </w:rPr>
        <w:t xml:space="preserve">la facultad de Comunicación </w:t>
      </w:r>
      <w:r w:rsidRPr="00665F96">
        <w:rPr>
          <w:rFonts w:asciiTheme="minorHAnsi" w:eastAsiaTheme="minorEastAsia" w:hAnsiTheme="minorHAnsi" w:cstheme="minorBidi"/>
          <w:noProof/>
          <w:sz w:val="22"/>
          <w:szCs w:val="22"/>
        </w:rPr>
        <w:t>así como facilitarle planos y la información que requiera.</w:t>
      </w:r>
    </w:p>
    <w:p w:rsidR="00BE1351" w:rsidRDefault="00BE1351" w:rsidP="00BE1351">
      <w:pPr>
        <w:jc w:val="both"/>
        <w:rPr>
          <w:rFonts w:ascii="Calibri" w:hAnsi="Calibri"/>
          <w:sz w:val="22"/>
          <w:szCs w:val="22"/>
        </w:rPr>
      </w:pPr>
    </w:p>
    <w:p w:rsidR="00BE1351" w:rsidRPr="00F87AE9"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DEVOLUCIÓN DE MATRÍCULA:</w:t>
      </w:r>
      <w:r w:rsidR="00652A69">
        <w:rPr>
          <w:rFonts w:ascii="Calibri" w:hAnsi="Calibri"/>
          <w:sz w:val="22"/>
          <w:szCs w:val="22"/>
        </w:rPr>
        <w:t xml:space="preserve"> </w:t>
      </w:r>
      <w:r>
        <w:rPr>
          <w:rFonts w:ascii="Calibri" w:hAnsi="Calibri"/>
          <w:sz w:val="22"/>
          <w:szCs w:val="22"/>
        </w:rPr>
        <w:t>La Universidad Pontificia de Salamanca devolverá   el abono de la matrícula a todas aquellas personas de los equipos que por cuestiones de negación de  visado no puedan asistir al Torneo Internacional y hayan formalizado sus pagos.</w:t>
      </w:r>
    </w:p>
    <w:p w:rsidR="00BE1351" w:rsidRPr="003F40EE" w:rsidRDefault="00BE1351" w:rsidP="00BE1351">
      <w:pPr>
        <w:jc w:val="both"/>
        <w:rPr>
          <w:rFonts w:ascii="Calibri" w:hAnsi="Calibri"/>
          <w:b/>
          <w:i/>
          <w:color w:val="4F6228" w:themeColor="accent3" w:themeShade="80"/>
          <w:sz w:val="22"/>
          <w:szCs w:val="22"/>
          <w:u w:val="single"/>
        </w:rPr>
      </w:pPr>
    </w:p>
    <w:p w:rsidR="00BE1351" w:rsidRDefault="00BE1351" w:rsidP="00BE1351">
      <w:pPr>
        <w:jc w:val="both"/>
        <w:rPr>
          <w:rFonts w:ascii="Calibri" w:hAnsi="Calibri"/>
          <w:b/>
          <w:i/>
          <w:color w:val="C00000"/>
          <w:sz w:val="22"/>
          <w:szCs w:val="22"/>
        </w:rPr>
      </w:pPr>
      <w:r w:rsidRPr="003F40EE">
        <w:rPr>
          <w:rFonts w:ascii="Calibri" w:hAnsi="Calibri"/>
          <w:b/>
          <w:i/>
          <w:color w:val="4F6228" w:themeColor="accent3" w:themeShade="80"/>
          <w:sz w:val="22"/>
          <w:szCs w:val="22"/>
          <w:u w:val="single"/>
        </w:rPr>
        <w:t>EDAD PARTICIPANTES:</w:t>
      </w:r>
      <w:r>
        <w:rPr>
          <w:rFonts w:ascii="Calibri" w:hAnsi="Calibri"/>
          <w:b/>
          <w:i/>
          <w:color w:val="C00000"/>
          <w:sz w:val="22"/>
          <w:szCs w:val="22"/>
        </w:rPr>
        <w:t xml:space="preserve"> </w:t>
      </w:r>
      <w:r>
        <w:rPr>
          <w:rFonts w:ascii="Calibri" w:hAnsi="Calibri"/>
          <w:sz w:val="22"/>
          <w:szCs w:val="22"/>
        </w:rPr>
        <w:t xml:space="preserve">Se le informa que la Institución académica no ha establecido un límite de edad para  los asistentes al Trivium, ya que el principal objetivo  del  Torneo así como del desarrollo práctico  del mismo es que aglutine y reciba al mayor número de delegaciones de diferentes países de América Latina, España y Portugal con el propósito de  estrechar vínculos académicos y profesionales durante  los días de celebración. </w:t>
      </w:r>
    </w:p>
    <w:p w:rsidR="00BE1351" w:rsidRPr="003F40EE" w:rsidRDefault="00BE1351" w:rsidP="00BE1351">
      <w:pPr>
        <w:jc w:val="both"/>
        <w:rPr>
          <w:rFonts w:ascii="Calibri" w:hAnsi="Calibri"/>
          <w:b/>
          <w:i/>
          <w:color w:val="4F6228" w:themeColor="accent3" w:themeShade="80"/>
          <w:sz w:val="22"/>
          <w:szCs w:val="22"/>
          <w:u w:val="single"/>
        </w:rPr>
      </w:pPr>
    </w:p>
    <w:p w:rsidR="00BE1351" w:rsidRPr="00BB6BE0" w:rsidRDefault="00BE1351" w:rsidP="00BE1351">
      <w:pPr>
        <w:jc w:val="both"/>
        <w:rPr>
          <w:rFonts w:ascii="Calibri" w:hAnsi="Calibri"/>
          <w:b/>
          <w:color w:val="C00000"/>
          <w:sz w:val="22"/>
          <w:szCs w:val="22"/>
        </w:rPr>
      </w:pPr>
      <w:r w:rsidRPr="003F40EE">
        <w:rPr>
          <w:rFonts w:ascii="Calibri" w:hAnsi="Calibri"/>
          <w:b/>
          <w:i/>
          <w:color w:val="4F6228" w:themeColor="accent3" w:themeShade="80"/>
          <w:sz w:val="22"/>
          <w:szCs w:val="22"/>
          <w:u w:val="single"/>
        </w:rPr>
        <w:t>PAGO DE LA  MATRÍCULA:</w:t>
      </w:r>
      <w:r>
        <w:rPr>
          <w:rFonts w:ascii="Calibri" w:hAnsi="Calibri"/>
          <w:b/>
          <w:color w:val="C00000"/>
          <w:sz w:val="22"/>
          <w:szCs w:val="22"/>
        </w:rPr>
        <w:t xml:space="preserve"> </w:t>
      </w:r>
      <w:r>
        <w:rPr>
          <w:rFonts w:ascii="Calibri" w:hAnsi="Calibri"/>
          <w:sz w:val="22"/>
          <w:szCs w:val="22"/>
        </w:rPr>
        <w:t xml:space="preserve">Se le informa que  el abono de la matrícula lo deberá hacer en concepto de  </w:t>
      </w:r>
      <w:r w:rsidRPr="001841A1">
        <w:rPr>
          <w:rFonts w:ascii="Calibri" w:hAnsi="Calibri"/>
          <w:b/>
          <w:i/>
          <w:color w:val="984806" w:themeColor="accent6" w:themeShade="80"/>
          <w:sz w:val="22"/>
          <w:szCs w:val="22"/>
          <w:u w:val="single"/>
        </w:rPr>
        <w:t>“MAICOP</w:t>
      </w:r>
      <w:proofErr w:type="gramStart"/>
      <w:r w:rsidRPr="001841A1">
        <w:rPr>
          <w:rFonts w:ascii="Calibri" w:hAnsi="Calibri"/>
          <w:b/>
          <w:i/>
          <w:color w:val="984806" w:themeColor="accent6" w:themeShade="80"/>
          <w:sz w:val="22"/>
          <w:szCs w:val="22"/>
          <w:u w:val="single"/>
        </w:rPr>
        <w:t>:  Trivium</w:t>
      </w:r>
      <w:proofErr w:type="gramEnd"/>
      <w:r w:rsidRPr="001841A1">
        <w:rPr>
          <w:rFonts w:ascii="Calibri" w:hAnsi="Calibri"/>
          <w:b/>
          <w:i/>
          <w:color w:val="984806" w:themeColor="accent6" w:themeShade="80"/>
          <w:sz w:val="22"/>
          <w:szCs w:val="22"/>
          <w:u w:val="single"/>
        </w:rPr>
        <w:t xml:space="preserve"> 2012”</w:t>
      </w:r>
      <w:r w:rsidRPr="00E66E76">
        <w:rPr>
          <w:rFonts w:ascii="Calibri" w:hAnsi="Calibri"/>
          <w:color w:val="C00000"/>
          <w:sz w:val="22"/>
          <w:szCs w:val="22"/>
        </w:rPr>
        <w:t xml:space="preserve"> </w:t>
      </w:r>
      <w:r>
        <w:rPr>
          <w:rFonts w:ascii="Calibri" w:hAnsi="Calibri"/>
          <w:sz w:val="22"/>
          <w:szCs w:val="22"/>
        </w:rPr>
        <w:t>a  la  siguiente cuenta bancaria de la Universidad, indicando  su nombre y apellidos.</w:t>
      </w:r>
    </w:p>
    <w:p w:rsidR="00BE1351" w:rsidRDefault="00BE1351" w:rsidP="00BE1351">
      <w:pPr>
        <w:autoSpaceDE w:val="0"/>
        <w:autoSpaceDN w:val="0"/>
        <w:rPr>
          <w:rFonts w:ascii="Calibri" w:hAnsi="Calibri"/>
          <w:sz w:val="22"/>
          <w:szCs w:val="22"/>
        </w:rPr>
      </w:pPr>
    </w:p>
    <w:p w:rsidR="00BE1351" w:rsidRDefault="00BE1351" w:rsidP="00BE1351">
      <w:pPr>
        <w:autoSpaceDE w:val="0"/>
        <w:autoSpaceDN w:val="0"/>
        <w:outlineLvl w:val="0"/>
        <w:rPr>
          <w:rFonts w:ascii="Calibri" w:hAnsi="Calibri"/>
          <w:sz w:val="22"/>
          <w:szCs w:val="22"/>
        </w:rPr>
      </w:pPr>
      <w:r>
        <w:rPr>
          <w:rFonts w:ascii="Calibri" w:hAnsi="Calibri"/>
          <w:sz w:val="22"/>
          <w:szCs w:val="22"/>
        </w:rPr>
        <w:t xml:space="preserve">ENTIDAD BANCARIA: Oficina Principal de  </w:t>
      </w:r>
      <w:r>
        <w:rPr>
          <w:rFonts w:ascii="Calibri" w:hAnsi="Calibri"/>
          <w:b/>
          <w:sz w:val="22"/>
          <w:szCs w:val="22"/>
        </w:rPr>
        <w:t>Caja de Ahorros de Salamanca y Soria (Caja Duero)</w:t>
      </w:r>
      <w:r>
        <w:rPr>
          <w:rFonts w:ascii="Calibri" w:hAnsi="Calibri"/>
          <w:sz w:val="22"/>
          <w:szCs w:val="22"/>
        </w:rPr>
        <w:t>.</w:t>
      </w:r>
    </w:p>
    <w:p w:rsidR="00BE1351" w:rsidRDefault="00BE1351" w:rsidP="00BE1351">
      <w:pPr>
        <w:autoSpaceDE w:val="0"/>
        <w:autoSpaceDN w:val="0"/>
        <w:outlineLvl w:val="0"/>
        <w:rPr>
          <w:rFonts w:ascii="Calibri" w:hAnsi="Calibri"/>
          <w:sz w:val="22"/>
          <w:szCs w:val="22"/>
        </w:rPr>
      </w:pPr>
      <w:r>
        <w:rPr>
          <w:rFonts w:ascii="Calibri" w:hAnsi="Calibri"/>
          <w:sz w:val="22"/>
          <w:szCs w:val="22"/>
        </w:rPr>
        <w:t>CODIGO SWIFT:</w:t>
      </w:r>
      <w:proofErr w:type="gramStart"/>
      <w:r>
        <w:rPr>
          <w:rFonts w:ascii="Calibri" w:hAnsi="Calibri"/>
          <w:sz w:val="22"/>
          <w:szCs w:val="22"/>
        </w:rPr>
        <w:t> </w:t>
      </w:r>
      <w:r>
        <w:rPr>
          <w:rFonts w:ascii="Calibri" w:hAnsi="Calibri"/>
          <w:b/>
          <w:sz w:val="22"/>
          <w:szCs w:val="22"/>
        </w:rPr>
        <w:t xml:space="preserve"> CSSOES2CS</w:t>
      </w:r>
      <w:proofErr w:type="gramEnd"/>
    </w:p>
    <w:p w:rsidR="00BE1351" w:rsidRDefault="00BE1351" w:rsidP="00BE1351">
      <w:pPr>
        <w:autoSpaceDE w:val="0"/>
        <w:autoSpaceDN w:val="0"/>
        <w:outlineLvl w:val="0"/>
        <w:rPr>
          <w:rFonts w:ascii="Calibri" w:hAnsi="Calibri"/>
          <w:sz w:val="22"/>
          <w:szCs w:val="22"/>
        </w:rPr>
      </w:pPr>
      <w:r>
        <w:rPr>
          <w:rFonts w:ascii="Calibri" w:hAnsi="Calibri"/>
          <w:sz w:val="22"/>
          <w:szCs w:val="22"/>
        </w:rPr>
        <w:t>IBAN: ES98</w:t>
      </w:r>
    </w:p>
    <w:p w:rsidR="00BE1351" w:rsidRDefault="00BE1351" w:rsidP="00BE1351">
      <w:pPr>
        <w:autoSpaceDE w:val="0"/>
        <w:autoSpaceDN w:val="0"/>
        <w:outlineLvl w:val="0"/>
        <w:rPr>
          <w:rFonts w:ascii="Calibri" w:hAnsi="Calibri"/>
          <w:sz w:val="22"/>
          <w:szCs w:val="22"/>
        </w:rPr>
      </w:pPr>
      <w:r>
        <w:rPr>
          <w:rFonts w:ascii="Calibri" w:hAnsi="Calibri"/>
          <w:sz w:val="22"/>
          <w:szCs w:val="22"/>
        </w:rPr>
        <w:t xml:space="preserve">Nº CUENTA: </w:t>
      </w:r>
      <w:r>
        <w:rPr>
          <w:rFonts w:ascii="Calibri" w:hAnsi="Calibri"/>
          <w:b/>
          <w:sz w:val="22"/>
          <w:szCs w:val="22"/>
        </w:rPr>
        <w:t>2104 0000 12 3030009093.</w:t>
      </w:r>
    </w:p>
    <w:p w:rsidR="00BE1351" w:rsidRDefault="00BE1351" w:rsidP="00BE1351">
      <w:pPr>
        <w:autoSpaceDE w:val="0"/>
        <w:autoSpaceDN w:val="0"/>
        <w:outlineLvl w:val="0"/>
        <w:rPr>
          <w:rFonts w:ascii="Calibri" w:hAnsi="Calibri"/>
          <w:sz w:val="22"/>
          <w:szCs w:val="22"/>
        </w:rPr>
      </w:pPr>
      <w:r>
        <w:rPr>
          <w:rFonts w:ascii="Calibri" w:hAnsi="Calibri"/>
          <w:sz w:val="22"/>
          <w:szCs w:val="22"/>
        </w:rPr>
        <w:t>CIUDAD/LOCALIDAD: Salamanca</w:t>
      </w:r>
    </w:p>
    <w:p w:rsidR="00BE1351" w:rsidRDefault="00BE1351" w:rsidP="00BE1351">
      <w:pPr>
        <w:autoSpaceDE w:val="0"/>
        <w:autoSpaceDN w:val="0"/>
        <w:rPr>
          <w:rFonts w:ascii="Calibri" w:hAnsi="Calibri"/>
          <w:sz w:val="22"/>
          <w:szCs w:val="22"/>
        </w:rPr>
      </w:pPr>
      <w:r>
        <w:rPr>
          <w:rFonts w:ascii="Calibri" w:hAnsi="Calibri"/>
          <w:sz w:val="22"/>
          <w:szCs w:val="22"/>
        </w:rPr>
        <w:t>DOMICILIO: C/ Compañía 5, 37002  Salamanca.</w:t>
      </w:r>
    </w:p>
    <w:p w:rsidR="00BE1351" w:rsidRDefault="00BE1351" w:rsidP="00BE1351">
      <w:pPr>
        <w:jc w:val="both"/>
        <w:rPr>
          <w:rFonts w:ascii="Calibri" w:hAnsi="Calibri"/>
          <w:sz w:val="22"/>
          <w:szCs w:val="22"/>
        </w:rPr>
      </w:pPr>
    </w:p>
    <w:p w:rsidR="00BE1351" w:rsidRDefault="00BE1351" w:rsidP="00BE1351">
      <w:pPr>
        <w:jc w:val="both"/>
        <w:rPr>
          <w:rFonts w:ascii="Calibri" w:hAnsi="Calibri"/>
          <w:sz w:val="22"/>
          <w:szCs w:val="22"/>
        </w:rPr>
      </w:pPr>
      <w:r>
        <w:rPr>
          <w:rFonts w:ascii="Calibri" w:hAnsi="Calibri"/>
          <w:sz w:val="22"/>
          <w:szCs w:val="22"/>
        </w:rPr>
        <w:t xml:space="preserve">El comprobante bancario de su ingreso deberán enviarlo por correo electrónico a la siguiente dirección: </w:t>
      </w:r>
      <w:hyperlink r:id="rId8" w:history="1">
        <w:r>
          <w:rPr>
            <w:rStyle w:val="Hipervnculo"/>
            <w:rFonts w:ascii="Calibri" w:hAnsi="Calibri"/>
            <w:sz w:val="22"/>
            <w:szCs w:val="22"/>
          </w:rPr>
          <w:t>jsantiagoba@upsa.es</w:t>
        </w:r>
      </w:hyperlink>
      <w:r>
        <w:rPr>
          <w:rFonts w:ascii="Calibri" w:hAnsi="Calibri"/>
          <w:sz w:val="22"/>
          <w:szCs w:val="22"/>
        </w:rPr>
        <w:t xml:space="preserve">  o </w:t>
      </w:r>
      <w:hyperlink r:id="rId9" w:history="1">
        <w:r>
          <w:rPr>
            <w:rStyle w:val="Hipervnculo"/>
            <w:rFonts w:ascii="Calibri" w:hAnsi="Calibri"/>
            <w:sz w:val="22"/>
            <w:szCs w:val="22"/>
          </w:rPr>
          <w:t>maicop@maicop.com</w:t>
        </w:r>
      </w:hyperlink>
      <w:r>
        <w:rPr>
          <w:rFonts w:ascii="Calibri" w:hAnsi="Calibri"/>
          <w:sz w:val="22"/>
          <w:szCs w:val="22"/>
        </w:rPr>
        <w:t xml:space="preserve"> </w:t>
      </w:r>
    </w:p>
    <w:p w:rsidR="00BE1351" w:rsidRDefault="00BE1351"/>
    <w:p w:rsidR="00BE1351" w:rsidRDefault="00BE1351" w:rsidP="00BE1351">
      <w:pPr>
        <w:pStyle w:val="Listavistosa-nfasis11"/>
        <w:spacing w:after="0"/>
        <w:ind w:left="0"/>
        <w:jc w:val="both"/>
      </w:pPr>
      <w:r w:rsidRPr="003F40EE">
        <w:rPr>
          <w:b/>
          <w:i/>
          <w:color w:val="4F6228" w:themeColor="accent3" w:themeShade="80"/>
          <w:u w:val="single"/>
          <w:lang w:eastAsia="es-ES_tradnl"/>
        </w:rPr>
        <w:t>PAGO DE MATRÍCULA EN SALAMANCA:</w:t>
      </w:r>
      <w:r>
        <w:t xml:space="preserve"> Si  se produce algún inconveniente en realizar la transferencia bancaria desde su país de origen o el ingreso  entre entidades bancarias le supone unas comisiones demasiado altas,  usted puede hacer el ingreso de la matrícula una vez haya llegado a Salamanca en cualquier sucursal de Caja Duero. </w:t>
      </w:r>
    </w:p>
    <w:p w:rsidR="00BE1351" w:rsidRPr="00F87AE9" w:rsidRDefault="00BE1351">
      <w:pPr>
        <w:rPr>
          <w:rFonts w:ascii="Calibri" w:hAnsi="Calibri"/>
          <w:color w:val="C00000"/>
          <w:sz w:val="22"/>
          <w:szCs w:val="22"/>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VUELOS DESDE EL LUGAR DE ORIGEN</w:t>
      </w:r>
      <w:proofErr w:type="gramStart"/>
      <w:r w:rsidRPr="003F40EE">
        <w:rPr>
          <w:rFonts w:ascii="Calibri" w:hAnsi="Calibri"/>
          <w:b/>
          <w:i/>
          <w:color w:val="4F6228" w:themeColor="accent3" w:themeShade="80"/>
          <w:sz w:val="22"/>
          <w:szCs w:val="22"/>
          <w:u w:val="single"/>
        </w:rPr>
        <w:t>:</w:t>
      </w:r>
      <w:r>
        <w:rPr>
          <w:rFonts w:ascii="Calibri" w:hAnsi="Calibri"/>
          <w:sz w:val="22"/>
          <w:szCs w:val="22"/>
        </w:rPr>
        <w:t xml:space="preserve">  </w:t>
      </w:r>
      <w:r w:rsidRPr="001841A1">
        <w:rPr>
          <w:rFonts w:ascii="Calibri" w:hAnsi="Calibri"/>
          <w:b/>
          <w:i/>
          <w:color w:val="984806" w:themeColor="accent6" w:themeShade="80"/>
          <w:sz w:val="22"/>
          <w:szCs w:val="22"/>
          <w:u w:val="single"/>
        </w:rPr>
        <w:t>El</w:t>
      </w:r>
      <w:proofErr w:type="gramEnd"/>
      <w:r w:rsidRPr="001841A1">
        <w:rPr>
          <w:rFonts w:ascii="Calibri" w:hAnsi="Calibri"/>
          <w:b/>
          <w:i/>
          <w:color w:val="984806" w:themeColor="accent6" w:themeShade="80"/>
          <w:sz w:val="22"/>
          <w:szCs w:val="22"/>
          <w:u w:val="single"/>
        </w:rPr>
        <w:t xml:space="preserve"> desplazamiento</w:t>
      </w:r>
      <w:r>
        <w:rPr>
          <w:rFonts w:ascii="Calibri" w:hAnsi="Calibri"/>
          <w:sz w:val="22"/>
          <w:szCs w:val="22"/>
        </w:rPr>
        <w:t xml:space="preserve"> desde el lugar de origen de cada participante hasta la ciudad de Salamanca </w:t>
      </w:r>
      <w:r w:rsidRPr="001841A1">
        <w:rPr>
          <w:rFonts w:ascii="Calibri" w:hAnsi="Calibri"/>
          <w:b/>
          <w:i/>
          <w:color w:val="984806" w:themeColor="accent6" w:themeShade="80"/>
          <w:sz w:val="22"/>
          <w:szCs w:val="22"/>
          <w:u w:val="single"/>
        </w:rPr>
        <w:t>corre a cargo del interesado.</w:t>
      </w:r>
      <w:r>
        <w:rPr>
          <w:rFonts w:ascii="Calibri" w:hAnsi="Calibri"/>
          <w:sz w:val="22"/>
          <w:szCs w:val="22"/>
        </w:rPr>
        <w:t xml:space="preserve"> La Universidad Pontificia de Salamanca  se hace cargo de la matrícula de los materiales docentes y académicos del Torneo de debate, de la Manutención (desayuno, comida y cena) de los días del encuentro, así como de la gestión del alojamiento para quien lo desee contratar con la Universidad.</w:t>
      </w:r>
    </w:p>
    <w:p w:rsidR="00BE1351" w:rsidRPr="003F40EE" w:rsidRDefault="00BE1351" w:rsidP="00BE1351">
      <w:pPr>
        <w:rPr>
          <w:rFonts w:ascii="Calibri" w:hAnsi="Calibri"/>
          <w:b/>
          <w:i/>
          <w:color w:val="4F6228" w:themeColor="accent3" w:themeShade="80"/>
          <w:sz w:val="22"/>
          <w:szCs w:val="22"/>
          <w:u w:val="single"/>
        </w:rPr>
      </w:pPr>
    </w:p>
    <w:p w:rsidR="00BE1351" w:rsidRDefault="00BE1351" w:rsidP="00BE1351">
      <w:pPr>
        <w:jc w:val="both"/>
        <w:rPr>
          <w:rFonts w:ascii="Calibri" w:hAnsi="Calibri"/>
          <w:sz w:val="22"/>
          <w:szCs w:val="22"/>
        </w:rPr>
      </w:pPr>
      <w:r w:rsidRPr="003F40EE">
        <w:rPr>
          <w:rFonts w:ascii="Calibri" w:hAnsi="Calibri"/>
          <w:b/>
          <w:i/>
          <w:color w:val="4F6228" w:themeColor="accent3" w:themeShade="80"/>
          <w:sz w:val="22"/>
          <w:szCs w:val="22"/>
          <w:u w:val="single"/>
        </w:rPr>
        <w:t>REQUERIMIENTOS ACADÉMICOS:</w:t>
      </w:r>
      <w:r>
        <w:rPr>
          <w:rFonts w:ascii="Calibri" w:hAnsi="Calibri"/>
          <w:sz w:val="22"/>
          <w:szCs w:val="22"/>
        </w:rPr>
        <w:t xml:space="preserve"> Para poder participar en el  Trivium 2012 no es necesario tener  el  Título Universitario ni tener posesión de un cargo político.</w:t>
      </w:r>
    </w:p>
    <w:p w:rsidR="00BE1351" w:rsidRDefault="00BE1351" w:rsidP="00BE1351">
      <w:pPr>
        <w:jc w:val="both"/>
        <w:rPr>
          <w:rFonts w:ascii="Calibri" w:hAnsi="Calibri"/>
          <w:b/>
          <w:i/>
          <w:color w:val="C00000"/>
          <w:sz w:val="22"/>
          <w:szCs w:val="22"/>
          <w:u w:val="single"/>
        </w:rPr>
      </w:pPr>
    </w:p>
    <w:p w:rsidR="00BE1351" w:rsidRPr="00B21BA3" w:rsidRDefault="00BE1351" w:rsidP="00BE1351">
      <w:pPr>
        <w:jc w:val="both"/>
      </w:pPr>
      <w:r>
        <w:t xml:space="preserve"> </w:t>
      </w:r>
      <w:r w:rsidRPr="003F40EE">
        <w:rPr>
          <w:rFonts w:ascii="Calibri" w:hAnsi="Calibri"/>
          <w:b/>
          <w:i/>
          <w:color w:val="4F6228" w:themeColor="accent3" w:themeShade="80"/>
          <w:sz w:val="22"/>
          <w:szCs w:val="22"/>
          <w:u w:val="single"/>
        </w:rPr>
        <w:t>DESPLAZAMIENTO DESDE MADRID A SALAMANCA:</w:t>
      </w:r>
      <w:r>
        <w:rPr>
          <w:rFonts w:ascii="Calibri" w:hAnsi="Calibri"/>
          <w:b/>
          <w:i/>
          <w:color w:val="C00000"/>
          <w:sz w:val="22"/>
          <w:szCs w:val="22"/>
        </w:rPr>
        <w:t xml:space="preserve"> </w:t>
      </w:r>
      <w:r>
        <w:rPr>
          <w:rFonts w:asciiTheme="minorHAnsi" w:eastAsiaTheme="minorEastAsia" w:hAnsiTheme="minorHAnsi" w:cstheme="minorBidi"/>
          <w:noProof/>
          <w:sz w:val="22"/>
          <w:szCs w:val="22"/>
        </w:rPr>
        <w:t>La mejor opción que se puede  tomar para  el desplazamiento desde Madrid   es tomar el Tren o el autobús hasta la ciudad de Salamanca. En ambos medios de transporte se tardará unas dos horas y media en su desplazamiento.  El trayecto es muy tranquilo y la frecuencia es casi  horaria; cada 60 minutos sale un autobús para Salamanca desde Madrid.</w:t>
      </w:r>
    </w:p>
    <w:p w:rsidR="00BE1351" w:rsidRDefault="00BE1351" w:rsidP="00BE1351">
      <w:pPr>
        <w:pStyle w:val="Textosinformato"/>
        <w:jc w:val="both"/>
        <w:rPr>
          <w:rFonts w:asciiTheme="minorHAnsi" w:eastAsiaTheme="minorEastAsia" w:hAnsiTheme="minorHAnsi" w:cstheme="minorBidi"/>
          <w:noProof/>
          <w:sz w:val="22"/>
          <w:szCs w:val="22"/>
          <w:lang w:val="es-ES_tradnl" w:eastAsia="es-ES_tradnl"/>
        </w:rPr>
      </w:pPr>
    </w:p>
    <w:p w:rsidR="00BE1351" w:rsidRPr="00D05E50" w:rsidRDefault="00BE1351" w:rsidP="000C31C3">
      <w:pPr>
        <w:spacing w:beforeLines="1" w:afterLines="1"/>
        <w:jc w:val="both"/>
        <w:rPr>
          <w:rFonts w:asciiTheme="minorHAnsi" w:eastAsiaTheme="minorEastAsia" w:hAnsiTheme="minorHAnsi" w:cstheme="minorBidi"/>
          <w:b/>
          <w:noProof/>
          <w:sz w:val="22"/>
          <w:szCs w:val="22"/>
        </w:rPr>
      </w:pPr>
      <w:r w:rsidRPr="001841A1">
        <w:rPr>
          <w:rFonts w:ascii="Calibri" w:hAnsi="Calibri"/>
          <w:b/>
          <w:i/>
          <w:color w:val="984806" w:themeColor="accent6" w:themeShade="80"/>
          <w:sz w:val="22"/>
          <w:szCs w:val="22"/>
          <w:u w:val="single"/>
        </w:rPr>
        <w:t>1.- TREN:</w:t>
      </w:r>
      <w:r w:rsidRPr="00B21BA3">
        <w:rPr>
          <w:rFonts w:asciiTheme="minorHAnsi" w:eastAsiaTheme="minorEastAsia" w:hAnsiTheme="minorHAnsi" w:cstheme="minorBidi"/>
          <w:noProof/>
          <w:sz w:val="22"/>
          <w:szCs w:val="22"/>
        </w:rPr>
        <w:t xml:space="preserve"> Deberá acudir hasta la estación de trenes de Chamartin</w:t>
      </w:r>
      <w:r>
        <w:rPr>
          <w:rFonts w:asciiTheme="minorHAnsi" w:eastAsiaTheme="minorEastAsia" w:hAnsiTheme="minorHAnsi" w:cstheme="minorBidi"/>
          <w:noProof/>
          <w:sz w:val="22"/>
          <w:szCs w:val="22"/>
        </w:rPr>
        <w:t xml:space="preserve"> en Madrid</w:t>
      </w:r>
      <w:r w:rsidRPr="00B21BA3">
        <w:rPr>
          <w:rFonts w:asciiTheme="minorHAnsi" w:eastAsiaTheme="minorEastAsia" w:hAnsiTheme="minorHAnsi" w:cstheme="minorBidi"/>
          <w:noProof/>
          <w:sz w:val="22"/>
          <w:szCs w:val="22"/>
        </w:rPr>
        <w:t xml:space="preserve">. </w:t>
      </w:r>
      <w:r>
        <w:rPr>
          <w:rFonts w:asciiTheme="minorHAnsi" w:eastAsiaTheme="minorEastAsia" w:hAnsiTheme="minorHAnsi" w:cstheme="minorBidi"/>
          <w:noProof/>
          <w:sz w:val="22"/>
          <w:szCs w:val="22"/>
        </w:rPr>
        <w:t xml:space="preserve"> Si viene desde fuera de España l</w:t>
      </w:r>
      <w:r w:rsidRPr="00B21BA3">
        <w:rPr>
          <w:rFonts w:asciiTheme="minorHAnsi" w:eastAsiaTheme="minorEastAsia" w:hAnsiTheme="minorHAnsi" w:cstheme="minorBidi"/>
          <w:noProof/>
          <w:sz w:val="22"/>
          <w:szCs w:val="22"/>
        </w:rPr>
        <w:t>o puede hacer per</w:t>
      </w:r>
      <w:r>
        <w:rPr>
          <w:rFonts w:asciiTheme="minorHAnsi" w:eastAsiaTheme="minorEastAsia" w:hAnsiTheme="minorHAnsi" w:cstheme="minorBidi"/>
          <w:noProof/>
          <w:sz w:val="22"/>
          <w:szCs w:val="22"/>
        </w:rPr>
        <w:t>fectamente en cualquier taxi desde el</w:t>
      </w:r>
      <w:r w:rsidRPr="00B21BA3">
        <w:rPr>
          <w:rFonts w:asciiTheme="minorHAnsi" w:eastAsiaTheme="minorEastAsia" w:hAnsiTheme="minorHAnsi" w:cstheme="minorBidi"/>
          <w:noProof/>
          <w:sz w:val="22"/>
          <w:szCs w:val="22"/>
        </w:rPr>
        <w:t xml:space="preserve"> aeropuerto. Allí tomará el primer tren que salga para Salamanca. Tardará unas dos horas y media. Una vez en la estación de trenes de Salamanca puede tomar un taxi y decirle que le lleve</w:t>
      </w:r>
      <w:r>
        <w:rPr>
          <w:rFonts w:asciiTheme="minorHAnsi" w:eastAsiaTheme="minorEastAsia" w:hAnsiTheme="minorHAnsi" w:cstheme="minorBidi"/>
          <w:noProof/>
          <w:sz w:val="22"/>
          <w:szCs w:val="22"/>
        </w:rPr>
        <w:t xml:space="preserve"> hasta el </w:t>
      </w:r>
      <w:r w:rsidRPr="00414434">
        <w:rPr>
          <w:rFonts w:asciiTheme="minorHAnsi" w:eastAsiaTheme="minorEastAsia" w:hAnsiTheme="minorHAnsi" w:cstheme="minorBidi"/>
          <w:b/>
          <w:noProof/>
          <w:sz w:val="22"/>
          <w:szCs w:val="22"/>
        </w:rPr>
        <w:t>Hotel Gran Via</w:t>
      </w:r>
      <w:r>
        <w:rPr>
          <w:rFonts w:asciiTheme="minorHAnsi" w:eastAsiaTheme="minorEastAsia" w:hAnsiTheme="minorHAnsi" w:cstheme="minorBidi"/>
          <w:b/>
          <w:noProof/>
          <w:sz w:val="22"/>
          <w:szCs w:val="22"/>
        </w:rPr>
        <w:t>.</w:t>
      </w:r>
      <w:r w:rsidRPr="00B21BA3">
        <w:rPr>
          <w:rFonts w:asciiTheme="minorHAnsi" w:eastAsiaTheme="minorEastAsia" w:hAnsiTheme="minorHAnsi" w:cstheme="minorBidi"/>
          <w:noProof/>
          <w:sz w:val="22"/>
          <w:szCs w:val="22"/>
        </w:rPr>
        <w:t xml:space="preserve"> </w:t>
      </w:r>
      <w:r>
        <w:rPr>
          <w:rFonts w:asciiTheme="minorHAnsi" w:eastAsiaTheme="minorEastAsia" w:hAnsiTheme="minorHAnsi" w:cstheme="minorBidi"/>
          <w:b/>
          <w:noProof/>
          <w:sz w:val="22"/>
          <w:szCs w:val="22"/>
        </w:rPr>
        <w:t xml:space="preserve">Calle C/ La Rosa, 4-8 . </w:t>
      </w:r>
      <w:r w:rsidRPr="00D05E50">
        <w:rPr>
          <w:rFonts w:asciiTheme="minorHAnsi" w:eastAsiaTheme="minorEastAsia" w:hAnsiTheme="minorHAnsi" w:cstheme="minorBidi"/>
          <w:b/>
          <w:noProof/>
          <w:sz w:val="22"/>
          <w:szCs w:val="22"/>
        </w:rPr>
        <w:t>37001 -Salamanca</w:t>
      </w:r>
    </w:p>
    <w:p w:rsidR="00BE1351" w:rsidRPr="00B21BA3" w:rsidRDefault="00BE1351" w:rsidP="00BE1351">
      <w:pPr>
        <w:jc w:val="both"/>
        <w:rPr>
          <w:rFonts w:asciiTheme="minorHAnsi" w:eastAsiaTheme="minorEastAsia" w:hAnsiTheme="minorHAnsi" w:cstheme="minorBidi"/>
          <w:noProof/>
          <w:sz w:val="22"/>
          <w:szCs w:val="22"/>
        </w:rPr>
      </w:pPr>
    </w:p>
    <w:p w:rsidR="00BE1351" w:rsidRPr="008A3016" w:rsidRDefault="00BE1351" w:rsidP="00BE1351">
      <w:pPr>
        <w:pStyle w:val="Textosinformato"/>
        <w:jc w:val="both"/>
        <w:rPr>
          <w:rFonts w:asciiTheme="minorHAnsi" w:eastAsiaTheme="minorEastAsia" w:hAnsiTheme="minorHAnsi" w:cstheme="minorBidi"/>
          <w:noProof/>
          <w:sz w:val="22"/>
          <w:szCs w:val="22"/>
          <w:lang w:val="es-ES_tradnl" w:eastAsia="es-ES_tradnl"/>
        </w:rPr>
      </w:pPr>
      <w:r w:rsidRPr="001841A1">
        <w:rPr>
          <w:rFonts w:ascii="Calibri" w:eastAsia="Calibri" w:hAnsi="Calibri"/>
          <w:b/>
          <w:i/>
          <w:color w:val="984806" w:themeColor="accent6" w:themeShade="80"/>
          <w:sz w:val="22"/>
          <w:szCs w:val="22"/>
          <w:u w:val="single"/>
          <w:lang w:val="es-ES_tradnl" w:eastAsia="es-ES_tradnl"/>
        </w:rPr>
        <w:t>2.- AUTOBUS:</w:t>
      </w:r>
      <w:r>
        <w:rPr>
          <w:rFonts w:asciiTheme="minorHAnsi" w:eastAsiaTheme="minorEastAsia" w:hAnsiTheme="minorHAnsi" w:cstheme="minorBidi"/>
          <w:noProof/>
          <w:sz w:val="22"/>
          <w:szCs w:val="22"/>
          <w:lang w:val="es-ES_tradnl" w:eastAsia="es-ES_tradnl"/>
        </w:rPr>
        <w:t xml:space="preserve">  Deberá desplazarse desde el aeropuerto hasta la estación sur de autobuses. Allí comprar un billete de AUTORES para Salamanca. Compre el EXPRESS, porque no tiene ninguna parada y le cuesta lo mismo. Son autobuses que salen cada hora y son muy confortables. Una vez en  la estación de autobuses de Salamanca, la Residencia en donde estará alojado se encuentra a diez minutos andando. De llegar cargado, podrá tomar un taxi y que le  lleve a la residencia. No deberá tardar más de cinco minutos.</w:t>
      </w:r>
    </w:p>
    <w:p w:rsidR="00BE1351" w:rsidRDefault="00BE1351">
      <w:pPr>
        <w:rPr>
          <w:rFonts w:ascii="Calibri" w:hAnsi="Calibri"/>
          <w:color w:val="C00000"/>
          <w:sz w:val="22"/>
          <w:szCs w:val="22"/>
        </w:rPr>
      </w:pPr>
    </w:p>
    <w:p w:rsidR="00BE1351" w:rsidRPr="003F51AE" w:rsidRDefault="00BE1351" w:rsidP="00BE1351">
      <w:pPr>
        <w:pStyle w:val="Textosinformato"/>
        <w:jc w:val="both"/>
        <w:rPr>
          <w:rFonts w:asciiTheme="minorHAnsi" w:hAnsiTheme="minorHAnsi"/>
          <w:sz w:val="22"/>
          <w:lang w:eastAsia="es-ES_tradnl"/>
        </w:rPr>
      </w:pPr>
      <w:r w:rsidRPr="003F40EE">
        <w:rPr>
          <w:rFonts w:ascii="Calibri" w:eastAsia="Calibri" w:hAnsi="Calibri"/>
          <w:b/>
          <w:i/>
          <w:color w:val="4F6228" w:themeColor="accent3" w:themeShade="80"/>
          <w:sz w:val="22"/>
          <w:szCs w:val="22"/>
          <w:u w:val="single"/>
          <w:lang w:val="es-ES_tradnl" w:eastAsia="es-ES_tradnl"/>
        </w:rPr>
        <w:t>TEMA DE DEBATE:</w:t>
      </w:r>
      <w:r w:rsidRPr="003F51AE">
        <w:rPr>
          <w:rFonts w:asciiTheme="minorHAnsi" w:hAnsiTheme="minorHAnsi"/>
          <w:sz w:val="22"/>
          <w:lang w:eastAsia="es-ES_tradnl"/>
        </w:rPr>
        <w:t xml:space="preserve"> El tema de debate lo facilitará la organización del encuentro </w:t>
      </w:r>
      <w:r w:rsidRPr="001841A1">
        <w:rPr>
          <w:rFonts w:ascii="Calibri" w:eastAsia="Calibri" w:hAnsi="Calibri"/>
          <w:b/>
          <w:i/>
          <w:color w:val="984806" w:themeColor="accent6" w:themeShade="80"/>
          <w:sz w:val="22"/>
          <w:szCs w:val="22"/>
          <w:u w:val="single"/>
          <w:lang w:val="es-ES_tradnl" w:eastAsia="es-ES_tradnl"/>
        </w:rPr>
        <w:t>un mes antes del comienzo del seminario.</w:t>
      </w:r>
      <w:r w:rsidRPr="003F51AE">
        <w:rPr>
          <w:rFonts w:asciiTheme="minorHAnsi" w:hAnsiTheme="minorHAnsi"/>
          <w:sz w:val="22"/>
          <w:lang w:eastAsia="es-ES_tradnl"/>
        </w:rPr>
        <w:t xml:space="preserve">  A finales del mes de febrero de 2011, la Universidad Pontificia de Salamanca informará a todos los equipos inscritos del tema que deberán prepararse.</w:t>
      </w:r>
    </w:p>
    <w:p w:rsidR="00BE1351" w:rsidRDefault="00BE1351">
      <w:pPr>
        <w:rPr>
          <w:rFonts w:ascii="Calibri" w:hAnsi="Calibri"/>
          <w:color w:val="C00000"/>
          <w:sz w:val="22"/>
          <w:szCs w:val="22"/>
        </w:rPr>
      </w:pPr>
    </w:p>
    <w:p w:rsidR="00BE1351" w:rsidRPr="003F51AE" w:rsidRDefault="00BE1351" w:rsidP="00BE1351">
      <w:pPr>
        <w:pStyle w:val="Textosinformato"/>
        <w:jc w:val="both"/>
        <w:rPr>
          <w:rFonts w:asciiTheme="minorHAnsi" w:hAnsiTheme="minorHAnsi"/>
          <w:sz w:val="22"/>
          <w:lang w:eastAsia="es-ES_tradnl"/>
        </w:rPr>
      </w:pPr>
      <w:r w:rsidRPr="003F40EE">
        <w:rPr>
          <w:rFonts w:ascii="Calibri" w:eastAsia="Calibri" w:hAnsi="Calibri"/>
          <w:b/>
          <w:i/>
          <w:color w:val="4F6228" w:themeColor="accent3" w:themeShade="80"/>
          <w:sz w:val="22"/>
          <w:szCs w:val="22"/>
          <w:u w:val="single"/>
          <w:lang w:val="es-ES_tradnl" w:eastAsia="es-ES_tradnl"/>
        </w:rPr>
        <w:t>PREMIOS:</w:t>
      </w:r>
      <w:r w:rsidR="001841A1">
        <w:rPr>
          <w:rFonts w:asciiTheme="minorHAnsi" w:hAnsiTheme="minorHAnsi"/>
          <w:sz w:val="22"/>
          <w:lang w:eastAsia="es-ES_tradnl"/>
        </w:rPr>
        <w:t xml:space="preserve"> </w:t>
      </w:r>
      <w:r w:rsidRPr="003F51AE">
        <w:rPr>
          <w:rFonts w:asciiTheme="minorHAnsi" w:hAnsiTheme="minorHAnsi"/>
          <w:sz w:val="22"/>
          <w:lang w:eastAsia="es-ES_tradnl"/>
        </w:rPr>
        <w:t>La organización tiene previsto entregar premios a distintas modalidades del encuentro que determinará en las próximas fechas y que informará a todos los equipos participantes, una vez hayan quedado completamente confirmados.</w:t>
      </w:r>
    </w:p>
    <w:p w:rsidR="00BE1351" w:rsidRDefault="00BE1351">
      <w:pPr>
        <w:rPr>
          <w:rFonts w:ascii="Calibri" w:hAnsi="Calibri"/>
          <w:color w:val="C00000"/>
          <w:sz w:val="22"/>
          <w:szCs w:val="22"/>
        </w:rPr>
      </w:pPr>
    </w:p>
    <w:p w:rsidR="00BE1351" w:rsidRDefault="00BE1351" w:rsidP="000C31C3">
      <w:pPr>
        <w:spacing w:beforeLines="1" w:afterLines="1"/>
        <w:rPr>
          <w:rFonts w:asciiTheme="minorHAnsi" w:hAnsiTheme="minorHAnsi"/>
          <w:sz w:val="22"/>
          <w:szCs w:val="20"/>
        </w:rPr>
      </w:pPr>
      <w:r w:rsidRPr="003F51AE">
        <w:rPr>
          <w:rFonts w:asciiTheme="minorHAnsi" w:hAnsiTheme="minorHAnsi"/>
          <w:b/>
          <w:color w:val="000090"/>
          <w:sz w:val="22"/>
          <w:szCs w:val="20"/>
        </w:rPr>
        <w:t>1º PREMIO TRIVIUM:</w:t>
      </w:r>
      <w:r w:rsidRPr="003F51AE">
        <w:rPr>
          <w:rFonts w:asciiTheme="minorHAnsi" w:hAnsiTheme="minorHAnsi"/>
          <w:sz w:val="22"/>
          <w:szCs w:val="20"/>
        </w:rPr>
        <w:br/>
      </w:r>
      <w:r w:rsidRPr="001841A1">
        <w:rPr>
          <w:rFonts w:ascii="Calibri" w:hAnsi="Calibri"/>
          <w:b/>
          <w:i/>
          <w:color w:val="984806" w:themeColor="accent6" w:themeShade="80"/>
          <w:sz w:val="22"/>
          <w:szCs w:val="22"/>
          <w:u w:val="single"/>
        </w:rPr>
        <w:t>Viaje a  la ciudad de Miami</w:t>
      </w:r>
      <w:r>
        <w:rPr>
          <w:rFonts w:asciiTheme="minorHAnsi" w:hAnsiTheme="minorHAnsi"/>
          <w:sz w:val="22"/>
          <w:szCs w:val="20"/>
        </w:rPr>
        <w:t xml:space="preserve"> para todos los miembros del equipo ganador.</w:t>
      </w:r>
    </w:p>
    <w:p w:rsidR="00BE1351" w:rsidRDefault="00BE1351" w:rsidP="000C31C3">
      <w:pPr>
        <w:spacing w:beforeLines="1" w:afterLines="1"/>
        <w:rPr>
          <w:rFonts w:asciiTheme="minorHAnsi" w:hAnsiTheme="minorHAnsi"/>
          <w:sz w:val="22"/>
          <w:szCs w:val="20"/>
        </w:rPr>
      </w:pPr>
    </w:p>
    <w:p w:rsidR="00BE1351" w:rsidRDefault="00BE1351" w:rsidP="000C31C3">
      <w:pPr>
        <w:spacing w:beforeLines="1" w:afterLines="1"/>
        <w:rPr>
          <w:rFonts w:asciiTheme="minorHAnsi" w:hAnsiTheme="minorHAnsi"/>
          <w:sz w:val="22"/>
          <w:szCs w:val="20"/>
        </w:rPr>
      </w:pPr>
      <w:r w:rsidRPr="003F51AE">
        <w:rPr>
          <w:rFonts w:asciiTheme="minorHAnsi" w:hAnsiTheme="minorHAnsi"/>
          <w:b/>
          <w:color w:val="000090"/>
          <w:sz w:val="22"/>
          <w:szCs w:val="20"/>
        </w:rPr>
        <w:t>2º PREMIO TRIVIUM:</w:t>
      </w:r>
      <w:r w:rsidRPr="003F51AE">
        <w:rPr>
          <w:rFonts w:asciiTheme="minorHAnsi" w:hAnsiTheme="minorHAnsi"/>
          <w:sz w:val="22"/>
          <w:szCs w:val="20"/>
        </w:rPr>
        <w:br/>
      </w:r>
      <w:r w:rsidRPr="001841A1">
        <w:rPr>
          <w:rFonts w:ascii="Calibri" w:hAnsi="Calibri"/>
          <w:b/>
          <w:i/>
          <w:color w:val="984806" w:themeColor="accent6" w:themeShade="80"/>
          <w:sz w:val="22"/>
          <w:szCs w:val="22"/>
          <w:u w:val="single"/>
        </w:rPr>
        <w:t>Viaje a la ciudad Belga de Bruselas</w:t>
      </w:r>
      <w:r>
        <w:rPr>
          <w:rFonts w:asciiTheme="minorHAnsi" w:hAnsiTheme="minorHAnsi"/>
          <w:sz w:val="22"/>
          <w:szCs w:val="20"/>
        </w:rPr>
        <w:t xml:space="preserve"> para todos los integrantes del equipo.</w:t>
      </w:r>
    </w:p>
    <w:p w:rsidR="00BE1351" w:rsidRDefault="00BE1351" w:rsidP="000C31C3">
      <w:pPr>
        <w:spacing w:beforeLines="1" w:afterLines="1"/>
        <w:rPr>
          <w:rFonts w:asciiTheme="minorHAnsi" w:hAnsiTheme="minorHAnsi"/>
          <w:sz w:val="22"/>
          <w:szCs w:val="20"/>
        </w:rPr>
      </w:pPr>
    </w:p>
    <w:p w:rsidR="00BE1351" w:rsidRDefault="00BE1351" w:rsidP="000C31C3">
      <w:pPr>
        <w:spacing w:beforeLines="1" w:afterLines="1"/>
        <w:rPr>
          <w:rFonts w:asciiTheme="minorHAnsi" w:hAnsiTheme="minorHAnsi"/>
          <w:sz w:val="22"/>
          <w:szCs w:val="20"/>
        </w:rPr>
      </w:pPr>
      <w:r w:rsidRPr="003F51AE">
        <w:rPr>
          <w:rFonts w:asciiTheme="minorHAnsi" w:hAnsiTheme="minorHAnsi"/>
          <w:b/>
          <w:color w:val="000090"/>
          <w:sz w:val="22"/>
          <w:szCs w:val="20"/>
        </w:rPr>
        <w:lastRenderedPageBreak/>
        <w:t>1º PREMIO A LA MEJOR ORATORIA:</w:t>
      </w:r>
      <w:r w:rsidRPr="003F51AE">
        <w:rPr>
          <w:rFonts w:asciiTheme="minorHAnsi" w:hAnsiTheme="minorHAnsi"/>
          <w:sz w:val="22"/>
          <w:szCs w:val="20"/>
        </w:rPr>
        <w:br/>
      </w:r>
      <w:r w:rsidRPr="001841A1">
        <w:rPr>
          <w:rFonts w:ascii="Calibri" w:hAnsi="Calibri"/>
          <w:b/>
          <w:i/>
          <w:color w:val="984806" w:themeColor="accent6" w:themeShade="80"/>
          <w:sz w:val="22"/>
          <w:szCs w:val="22"/>
          <w:u w:val="single"/>
        </w:rPr>
        <w:t>Viaje a la ciudad de  Lisboa</w:t>
      </w:r>
      <w:r>
        <w:rPr>
          <w:rFonts w:asciiTheme="minorHAnsi" w:hAnsiTheme="minorHAnsi"/>
          <w:sz w:val="22"/>
          <w:szCs w:val="20"/>
        </w:rPr>
        <w:t xml:space="preserve"> + 2 becas para poder participar en el “III Encuentro Internacional de Jóvenes Políticos de América Latina y España” a celebrar en la ciudad de Salamanca del 9 al 14 de julio de 2012.</w:t>
      </w:r>
    </w:p>
    <w:p w:rsidR="00BE1351" w:rsidRDefault="00BE1351" w:rsidP="000C31C3">
      <w:pPr>
        <w:spacing w:beforeLines="1" w:afterLines="1"/>
        <w:rPr>
          <w:rFonts w:asciiTheme="minorHAnsi" w:hAnsiTheme="minorHAnsi"/>
          <w:sz w:val="22"/>
          <w:szCs w:val="20"/>
        </w:rPr>
      </w:pPr>
    </w:p>
    <w:p w:rsidR="00BE1351" w:rsidRPr="003F51AE" w:rsidRDefault="00BE1351" w:rsidP="000C31C3">
      <w:pPr>
        <w:spacing w:beforeLines="1" w:afterLines="1"/>
        <w:rPr>
          <w:rFonts w:asciiTheme="minorHAnsi" w:hAnsiTheme="minorHAnsi"/>
          <w:sz w:val="22"/>
          <w:szCs w:val="20"/>
        </w:rPr>
      </w:pPr>
      <w:r w:rsidRPr="003F51AE">
        <w:rPr>
          <w:rFonts w:asciiTheme="minorHAnsi" w:hAnsiTheme="minorHAnsi"/>
          <w:b/>
          <w:color w:val="000090"/>
          <w:sz w:val="22"/>
          <w:szCs w:val="20"/>
        </w:rPr>
        <w:t>2º PREMIO A LA MEJOR ORATORIA:</w:t>
      </w:r>
      <w:r w:rsidRPr="003F51AE">
        <w:rPr>
          <w:rFonts w:asciiTheme="minorHAnsi" w:hAnsiTheme="minorHAnsi"/>
          <w:i/>
          <w:sz w:val="22"/>
          <w:szCs w:val="20"/>
          <w:u w:val="single"/>
        </w:rPr>
        <w:br/>
      </w:r>
      <w:r w:rsidRPr="001841A1">
        <w:rPr>
          <w:rFonts w:ascii="Calibri" w:hAnsi="Calibri"/>
          <w:b/>
          <w:i/>
          <w:color w:val="984806" w:themeColor="accent6" w:themeShade="80"/>
          <w:sz w:val="22"/>
          <w:szCs w:val="22"/>
          <w:u w:val="single"/>
        </w:rPr>
        <w:t>Viaje a la ciudad de  Lisboa</w:t>
      </w:r>
      <w:r>
        <w:rPr>
          <w:rFonts w:asciiTheme="minorHAnsi" w:hAnsiTheme="minorHAnsi"/>
          <w:sz w:val="22"/>
          <w:szCs w:val="20"/>
        </w:rPr>
        <w:t xml:space="preserve"> + 2 becas para poder participar en el “III Encuentro Internacional de Jóvenes Políticos de América Latina y España” a celebrar en la ciudad de Salamanca del 9 al 14 de julio de 2012.</w:t>
      </w:r>
    </w:p>
    <w:p w:rsidR="00BE1351" w:rsidRDefault="00BE1351">
      <w:pPr>
        <w:rPr>
          <w:rFonts w:ascii="Calibri" w:hAnsi="Calibri"/>
          <w:color w:val="C00000"/>
          <w:sz w:val="22"/>
          <w:szCs w:val="22"/>
        </w:rPr>
      </w:pPr>
    </w:p>
    <w:p w:rsidR="00BE1351" w:rsidRDefault="00BE1351" w:rsidP="00BE1351">
      <w:pPr>
        <w:rPr>
          <w:rFonts w:ascii="Calibri" w:hAnsi="Calibri"/>
          <w:sz w:val="22"/>
          <w:szCs w:val="22"/>
          <w:lang w:eastAsia="en-US"/>
        </w:rPr>
      </w:pPr>
      <w:r w:rsidRPr="003F40EE">
        <w:rPr>
          <w:rFonts w:ascii="Calibri" w:hAnsi="Calibri"/>
          <w:b/>
          <w:i/>
          <w:color w:val="4F6228" w:themeColor="accent3" w:themeShade="80"/>
          <w:sz w:val="22"/>
          <w:szCs w:val="22"/>
          <w:u w:val="single"/>
        </w:rPr>
        <w:t>HORARIOS DEL TRIVIUM 2012:</w:t>
      </w:r>
      <w:r>
        <w:rPr>
          <w:rFonts w:ascii="Calibri" w:hAnsi="Calibri"/>
          <w:sz w:val="22"/>
          <w:szCs w:val="22"/>
          <w:lang w:eastAsia="en-US"/>
        </w:rPr>
        <w:t xml:space="preserve"> </w:t>
      </w:r>
      <w:r w:rsidRPr="00FB76B9">
        <w:rPr>
          <w:rFonts w:ascii="Calibri" w:hAnsi="Calibri"/>
          <w:sz w:val="22"/>
          <w:szCs w:val="22"/>
          <w:lang w:eastAsia="en-US"/>
        </w:rPr>
        <w:t>El encuentro</w:t>
      </w:r>
      <w:r>
        <w:rPr>
          <w:rFonts w:ascii="Calibri" w:hAnsi="Calibri"/>
          <w:sz w:val="22"/>
          <w:szCs w:val="22"/>
          <w:lang w:eastAsia="en-US"/>
        </w:rPr>
        <w:t xml:space="preserve">  Internacional tendrá una duración de dos días y medio que transcurrirán entre la mañana del jueves 22 de marzo hasta el mediodía del sábado 24 de marzo. </w:t>
      </w:r>
      <w:r w:rsidRPr="00FB76B9">
        <w:rPr>
          <w:rFonts w:ascii="Calibri" w:hAnsi="Calibri"/>
          <w:sz w:val="22"/>
          <w:szCs w:val="22"/>
          <w:lang w:eastAsia="en-US"/>
        </w:rPr>
        <w:t xml:space="preserve"> </w:t>
      </w:r>
    </w:p>
    <w:p w:rsidR="00BE1351" w:rsidRDefault="00BE1351" w:rsidP="00BE1351">
      <w:pPr>
        <w:rPr>
          <w:rFonts w:ascii="Calibri" w:hAnsi="Calibri"/>
          <w:sz w:val="22"/>
          <w:szCs w:val="22"/>
          <w:lang w:eastAsia="en-US"/>
        </w:rPr>
      </w:pPr>
    </w:p>
    <w:p w:rsidR="00BE1351" w:rsidRPr="00FB76B9" w:rsidRDefault="00BE1351" w:rsidP="00BE1351">
      <w:pPr>
        <w:rPr>
          <w:rFonts w:ascii="Calibri" w:hAnsi="Calibri"/>
          <w:b/>
          <w:i/>
          <w:color w:val="002060"/>
          <w:sz w:val="22"/>
          <w:szCs w:val="22"/>
          <w:u w:val="single"/>
          <w:lang w:eastAsia="en-US"/>
        </w:rPr>
      </w:pPr>
      <w:r>
        <w:rPr>
          <w:rFonts w:ascii="Calibri" w:hAnsi="Calibri"/>
          <w:b/>
          <w:i/>
          <w:color w:val="002060"/>
          <w:sz w:val="22"/>
          <w:szCs w:val="22"/>
          <w:u w:val="single"/>
          <w:lang w:eastAsia="en-US"/>
        </w:rPr>
        <w:t xml:space="preserve">1.- </w:t>
      </w:r>
      <w:proofErr w:type="gramStart"/>
      <w:r>
        <w:rPr>
          <w:rFonts w:ascii="Calibri" w:hAnsi="Calibri"/>
          <w:b/>
          <w:i/>
          <w:color w:val="002060"/>
          <w:sz w:val="22"/>
          <w:szCs w:val="22"/>
          <w:u w:val="single"/>
          <w:lang w:eastAsia="en-US"/>
        </w:rPr>
        <w:t>Jueves</w:t>
      </w:r>
      <w:proofErr w:type="gramEnd"/>
      <w:r>
        <w:rPr>
          <w:rFonts w:ascii="Calibri" w:hAnsi="Calibri"/>
          <w:b/>
          <w:i/>
          <w:color w:val="002060"/>
          <w:sz w:val="22"/>
          <w:szCs w:val="22"/>
          <w:u w:val="single"/>
          <w:lang w:eastAsia="en-US"/>
        </w:rPr>
        <w:t xml:space="preserve"> 22</w:t>
      </w:r>
      <w:r w:rsidRPr="00FB76B9">
        <w:rPr>
          <w:rFonts w:ascii="Calibri" w:hAnsi="Calibri"/>
          <w:b/>
          <w:i/>
          <w:color w:val="002060"/>
          <w:sz w:val="22"/>
          <w:szCs w:val="22"/>
          <w:u w:val="single"/>
          <w:lang w:eastAsia="en-US"/>
        </w:rPr>
        <w:t xml:space="preserve"> de marzo: </w:t>
      </w:r>
    </w:p>
    <w:p w:rsidR="00BE1351" w:rsidRDefault="00BE1351" w:rsidP="00BE1351">
      <w:pPr>
        <w:rPr>
          <w:rFonts w:ascii="Calibri" w:hAnsi="Calibri"/>
          <w:sz w:val="22"/>
          <w:szCs w:val="22"/>
          <w:lang w:eastAsia="en-US"/>
        </w:rPr>
      </w:pPr>
    </w:p>
    <w:p w:rsidR="00BE1351" w:rsidRDefault="00BE1351" w:rsidP="00BE1351">
      <w:pPr>
        <w:rPr>
          <w:rFonts w:ascii="Calibri" w:hAnsi="Calibri"/>
          <w:sz w:val="22"/>
          <w:szCs w:val="22"/>
          <w:lang w:eastAsia="en-US"/>
        </w:rPr>
      </w:pPr>
      <w:r>
        <w:rPr>
          <w:rFonts w:ascii="Calibri" w:hAnsi="Calibri"/>
          <w:sz w:val="22"/>
          <w:szCs w:val="22"/>
          <w:lang w:eastAsia="en-US"/>
        </w:rPr>
        <w:t xml:space="preserve">10.00H:   </w:t>
      </w:r>
      <w:r w:rsidR="001841A1">
        <w:rPr>
          <w:rFonts w:ascii="Calibri" w:hAnsi="Calibri"/>
          <w:sz w:val="22"/>
          <w:szCs w:val="22"/>
          <w:lang w:eastAsia="en-US"/>
        </w:rPr>
        <w:t>Inauguración.</w:t>
      </w:r>
    </w:p>
    <w:p w:rsidR="00BE1351" w:rsidRDefault="00BE1351" w:rsidP="00BE1351">
      <w:pPr>
        <w:rPr>
          <w:rFonts w:ascii="Calibri" w:hAnsi="Calibri"/>
          <w:sz w:val="22"/>
          <w:szCs w:val="22"/>
          <w:lang w:eastAsia="en-US"/>
        </w:rPr>
      </w:pPr>
      <w:r>
        <w:rPr>
          <w:rFonts w:ascii="Calibri" w:hAnsi="Calibri"/>
          <w:sz w:val="22"/>
          <w:szCs w:val="22"/>
          <w:lang w:eastAsia="en-US"/>
        </w:rPr>
        <w:t>Acto de apertura del Encuentro Internacional con la presencia de autoridades académicas  de la Universidad Pontificia de Salamanca.</w:t>
      </w:r>
    </w:p>
    <w:p w:rsidR="00BE1351" w:rsidRDefault="00BE1351" w:rsidP="00BE1351">
      <w:pPr>
        <w:jc w:val="both"/>
        <w:rPr>
          <w:rFonts w:ascii="Calibri" w:hAnsi="Calibri"/>
          <w:sz w:val="22"/>
          <w:szCs w:val="22"/>
          <w:lang w:eastAsia="en-US"/>
        </w:rPr>
      </w:pPr>
      <w:r>
        <w:rPr>
          <w:rFonts w:ascii="Calibri" w:hAnsi="Calibri"/>
          <w:sz w:val="22"/>
          <w:szCs w:val="22"/>
          <w:lang w:eastAsia="en-US"/>
        </w:rPr>
        <w:t xml:space="preserve">10.30H: Conferencia inicial a cargo del Periodista de Argentina Paulino </w:t>
      </w:r>
      <w:proofErr w:type="spellStart"/>
      <w:r>
        <w:rPr>
          <w:rFonts w:ascii="Calibri" w:hAnsi="Calibri"/>
          <w:sz w:val="22"/>
          <w:szCs w:val="22"/>
          <w:lang w:eastAsia="en-US"/>
        </w:rPr>
        <w:t>Rodrígues</w:t>
      </w:r>
      <w:proofErr w:type="spellEnd"/>
      <w:r>
        <w:rPr>
          <w:rFonts w:ascii="Calibri" w:hAnsi="Calibri"/>
          <w:sz w:val="22"/>
          <w:szCs w:val="22"/>
          <w:lang w:eastAsia="en-US"/>
        </w:rPr>
        <w:t xml:space="preserve"> </w:t>
      </w:r>
      <w:r w:rsidRPr="00FB76B9">
        <w:rPr>
          <w:rFonts w:ascii="Calibri" w:hAnsi="Calibri"/>
          <w:sz w:val="22"/>
          <w:szCs w:val="22"/>
          <w:lang w:eastAsia="en-US"/>
        </w:rPr>
        <w:t>quien disertará sobre las técnicas y estrategias de los debates.</w:t>
      </w:r>
    </w:p>
    <w:p w:rsidR="00BE1351" w:rsidRDefault="00BE1351" w:rsidP="00BE1351">
      <w:pPr>
        <w:jc w:val="both"/>
        <w:rPr>
          <w:rFonts w:ascii="Calibri" w:hAnsi="Calibri"/>
          <w:sz w:val="22"/>
          <w:szCs w:val="22"/>
          <w:lang w:eastAsia="en-US"/>
        </w:rPr>
      </w:pPr>
      <w:r>
        <w:rPr>
          <w:rFonts w:ascii="Calibri" w:hAnsi="Calibri"/>
          <w:sz w:val="22"/>
          <w:szCs w:val="22"/>
          <w:lang w:eastAsia="en-US"/>
        </w:rPr>
        <w:t>12.00H: Sorteo de equipos y distribución de espacios para los debates.</w:t>
      </w:r>
    </w:p>
    <w:p w:rsidR="00BE1351" w:rsidRPr="00FB76B9" w:rsidRDefault="00BE1351" w:rsidP="00BE1351">
      <w:pPr>
        <w:jc w:val="both"/>
        <w:rPr>
          <w:rFonts w:ascii="Calibri" w:hAnsi="Calibri"/>
          <w:sz w:val="22"/>
          <w:szCs w:val="22"/>
          <w:lang w:eastAsia="en-US"/>
        </w:rPr>
      </w:pPr>
      <w:r>
        <w:rPr>
          <w:rFonts w:ascii="Calibri" w:hAnsi="Calibri"/>
          <w:sz w:val="22"/>
          <w:szCs w:val="22"/>
          <w:lang w:eastAsia="en-US"/>
        </w:rPr>
        <w:t xml:space="preserve">13.00H- 20.00H: Liguilla </w:t>
      </w:r>
      <w:r w:rsidRPr="00FB76B9">
        <w:rPr>
          <w:rFonts w:ascii="Calibri" w:hAnsi="Calibri"/>
          <w:sz w:val="22"/>
          <w:szCs w:val="22"/>
          <w:lang w:eastAsia="en-US"/>
        </w:rPr>
        <w:t>de participación y debate entre los equipos participantes de los diferentes países a modo de eliminación. Como mínimo cada equipo debatirá en tres ocasiones.</w:t>
      </w:r>
    </w:p>
    <w:p w:rsidR="00BE1351" w:rsidRPr="00FB76B9" w:rsidRDefault="00BE1351" w:rsidP="00BE1351">
      <w:pPr>
        <w:rPr>
          <w:rFonts w:ascii="Calibri" w:hAnsi="Calibri"/>
          <w:sz w:val="22"/>
          <w:szCs w:val="22"/>
          <w:lang w:eastAsia="en-US"/>
        </w:rPr>
      </w:pPr>
    </w:p>
    <w:p w:rsidR="00BE1351" w:rsidRPr="00FB76B9" w:rsidRDefault="00BE1351" w:rsidP="00BE1351">
      <w:pPr>
        <w:rPr>
          <w:rFonts w:ascii="Calibri" w:hAnsi="Calibri"/>
          <w:b/>
          <w:i/>
          <w:color w:val="002060"/>
          <w:sz w:val="22"/>
          <w:szCs w:val="22"/>
          <w:u w:val="single"/>
          <w:lang w:eastAsia="en-US"/>
        </w:rPr>
      </w:pPr>
      <w:r>
        <w:rPr>
          <w:rFonts w:ascii="Calibri" w:hAnsi="Calibri"/>
          <w:b/>
          <w:i/>
          <w:color w:val="002060"/>
          <w:sz w:val="22"/>
          <w:szCs w:val="22"/>
          <w:u w:val="single"/>
          <w:lang w:eastAsia="en-US"/>
        </w:rPr>
        <w:t xml:space="preserve">2.- </w:t>
      </w:r>
      <w:proofErr w:type="gramStart"/>
      <w:r>
        <w:rPr>
          <w:rFonts w:ascii="Calibri" w:hAnsi="Calibri"/>
          <w:b/>
          <w:i/>
          <w:color w:val="002060"/>
          <w:sz w:val="22"/>
          <w:szCs w:val="22"/>
          <w:u w:val="single"/>
          <w:lang w:eastAsia="en-US"/>
        </w:rPr>
        <w:t>Viernes</w:t>
      </w:r>
      <w:proofErr w:type="gramEnd"/>
      <w:r>
        <w:rPr>
          <w:rFonts w:ascii="Calibri" w:hAnsi="Calibri"/>
          <w:b/>
          <w:i/>
          <w:color w:val="002060"/>
          <w:sz w:val="22"/>
          <w:szCs w:val="22"/>
          <w:u w:val="single"/>
          <w:lang w:eastAsia="en-US"/>
        </w:rPr>
        <w:t xml:space="preserve"> 23</w:t>
      </w:r>
      <w:r w:rsidRPr="00FB76B9">
        <w:rPr>
          <w:rFonts w:ascii="Calibri" w:hAnsi="Calibri"/>
          <w:b/>
          <w:i/>
          <w:color w:val="002060"/>
          <w:sz w:val="22"/>
          <w:szCs w:val="22"/>
          <w:u w:val="single"/>
          <w:lang w:eastAsia="en-US"/>
        </w:rPr>
        <w:t xml:space="preserve"> de marzo:</w:t>
      </w:r>
    </w:p>
    <w:p w:rsidR="00BE1351" w:rsidRDefault="00BE1351" w:rsidP="00BE1351">
      <w:pPr>
        <w:rPr>
          <w:rFonts w:ascii="Calibri" w:hAnsi="Calibri"/>
          <w:sz w:val="22"/>
          <w:szCs w:val="22"/>
          <w:lang w:eastAsia="en-US"/>
        </w:rPr>
      </w:pPr>
    </w:p>
    <w:p w:rsidR="00BE1351" w:rsidRDefault="00BE1351" w:rsidP="00BE1351">
      <w:pPr>
        <w:rPr>
          <w:rFonts w:ascii="Calibri" w:hAnsi="Calibri"/>
          <w:sz w:val="22"/>
          <w:szCs w:val="22"/>
          <w:lang w:eastAsia="en-US"/>
        </w:rPr>
      </w:pPr>
      <w:r>
        <w:rPr>
          <w:rFonts w:ascii="Calibri" w:hAnsi="Calibri"/>
          <w:sz w:val="22"/>
          <w:szCs w:val="22"/>
          <w:lang w:eastAsia="en-US"/>
        </w:rPr>
        <w:t>9.00H – 19.00H: Liguilla de debate. Octavos de final; cuartos de final y semifinales.</w:t>
      </w:r>
    </w:p>
    <w:p w:rsidR="00BE1351" w:rsidRDefault="00BE1351" w:rsidP="00BE1351">
      <w:pPr>
        <w:rPr>
          <w:rFonts w:ascii="Calibri" w:hAnsi="Calibri"/>
          <w:sz w:val="22"/>
          <w:szCs w:val="22"/>
          <w:lang w:eastAsia="en-US"/>
        </w:rPr>
      </w:pPr>
      <w:r>
        <w:rPr>
          <w:rFonts w:ascii="Calibri" w:hAnsi="Calibri"/>
          <w:sz w:val="22"/>
          <w:szCs w:val="22"/>
          <w:lang w:eastAsia="en-US"/>
        </w:rPr>
        <w:t>21.00H: Fiesta – cena de todos los integrantes de los equipos.</w:t>
      </w:r>
    </w:p>
    <w:p w:rsidR="00BE1351" w:rsidRDefault="00BE1351" w:rsidP="00BE1351">
      <w:pPr>
        <w:rPr>
          <w:rFonts w:ascii="Calibri" w:hAnsi="Calibri"/>
          <w:sz w:val="22"/>
          <w:szCs w:val="22"/>
          <w:lang w:eastAsia="en-US"/>
        </w:rPr>
      </w:pPr>
    </w:p>
    <w:p w:rsidR="00BE1351" w:rsidRPr="00FB76B9" w:rsidRDefault="00BE1351" w:rsidP="00BE1351">
      <w:pPr>
        <w:rPr>
          <w:rFonts w:ascii="Calibri" w:hAnsi="Calibri"/>
          <w:b/>
          <w:i/>
          <w:color w:val="002060"/>
          <w:sz w:val="22"/>
          <w:szCs w:val="22"/>
          <w:u w:val="single"/>
          <w:lang w:eastAsia="en-US"/>
        </w:rPr>
      </w:pPr>
      <w:r>
        <w:rPr>
          <w:rFonts w:ascii="Calibri" w:hAnsi="Calibri"/>
          <w:b/>
          <w:i/>
          <w:color w:val="002060"/>
          <w:sz w:val="22"/>
          <w:szCs w:val="22"/>
          <w:u w:val="single"/>
          <w:lang w:eastAsia="en-US"/>
        </w:rPr>
        <w:t xml:space="preserve">3.- </w:t>
      </w:r>
      <w:proofErr w:type="gramStart"/>
      <w:r>
        <w:rPr>
          <w:rFonts w:ascii="Calibri" w:hAnsi="Calibri"/>
          <w:b/>
          <w:i/>
          <w:color w:val="002060"/>
          <w:sz w:val="22"/>
          <w:szCs w:val="22"/>
          <w:u w:val="single"/>
          <w:lang w:eastAsia="en-US"/>
        </w:rPr>
        <w:t>Sábado</w:t>
      </w:r>
      <w:proofErr w:type="gramEnd"/>
      <w:r>
        <w:rPr>
          <w:rFonts w:ascii="Calibri" w:hAnsi="Calibri"/>
          <w:b/>
          <w:i/>
          <w:color w:val="002060"/>
          <w:sz w:val="22"/>
          <w:szCs w:val="22"/>
          <w:u w:val="single"/>
          <w:lang w:eastAsia="en-US"/>
        </w:rPr>
        <w:t xml:space="preserve"> 24</w:t>
      </w:r>
      <w:r w:rsidRPr="00FB76B9">
        <w:rPr>
          <w:rFonts w:ascii="Calibri" w:hAnsi="Calibri"/>
          <w:b/>
          <w:i/>
          <w:color w:val="002060"/>
          <w:sz w:val="22"/>
          <w:szCs w:val="22"/>
          <w:u w:val="single"/>
          <w:lang w:eastAsia="en-US"/>
        </w:rPr>
        <w:t xml:space="preserve"> de marzo:</w:t>
      </w:r>
    </w:p>
    <w:p w:rsidR="00BE1351" w:rsidRDefault="00BE1351" w:rsidP="00BE1351">
      <w:pPr>
        <w:rPr>
          <w:rFonts w:ascii="Calibri" w:hAnsi="Calibri"/>
          <w:sz w:val="22"/>
          <w:szCs w:val="22"/>
          <w:lang w:eastAsia="en-US"/>
        </w:rPr>
      </w:pPr>
    </w:p>
    <w:p w:rsidR="00BE1351" w:rsidRDefault="00BE1351" w:rsidP="00BE1351">
      <w:pPr>
        <w:rPr>
          <w:rFonts w:ascii="Calibri" w:hAnsi="Calibri"/>
          <w:sz w:val="22"/>
          <w:szCs w:val="22"/>
          <w:lang w:eastAsia="en-US"/>
        </w:rPr>
      </w:pPr>
      <w:r>
        <w:rPr>
          <w:rFonts w:ascii="Calibri" w:hAnsi="Calibri"/>
          <w:sz w:val="22"/>
          <w:szCs w:val="22"/>
          <w:lang w:eastAsia="en-US"/>
        </w:rPr>
        <w:t>12.00H: Final.</w:t>
      </w:r>
    </w:p>
    <w:p w:rsidR="00BE1351" w:rsidRDefault="00BE1351" w:rsidP="00BE1351">
      <w:pPr>
        <w:rPr>
          <w:rFonts w:ascii="Calibri" w:hAnsi="Calibri"/>
          <w:sz w:val="22"/>
          <w:szCs w:val="22"/>
          <w:lang w:eastAsia="en-US"/>
        </w:rPr>
      </w:pPr>
      <w:r>
        <w:rPr>
          <w:rFonts w:ascii="Calibri" w:hAnsi="Calibri"/>
          <w:sz w:val="22"/>
          <w:szCs w:val="22"/>
          <w:lang w:eastAsia="en-US"/>
        </w:rPr>
        <w:t>12.30H: Acto de clausura. Intervenciones de  los invitados de Honor.</w:t>
      </w:r>
    </w:p>
    <w:p w:rsidR="00BE1351" w:rsidRDefault="00BE1351" w:rsidP="00BE1351">
      <w:pPr>
        <w:rPr>
          <w:rFonts w:ascii="Calibri" w:hAnsi="Calibri"/>
          <w:sz w:val="22"/>
          <w:szCs w:val="22"/>
          <w:lang w:eastAsia="en-US"/>
        </w:rPr>
      </w:pPr>
      <w:r>
        <w:rPr>
          <w:rFonts w:ascii="Calibri" w:hAnsi="Calibri"/>
          <w:sz w:val="22"/>
          <w:szCs w:val="22"/>
          <w:lang w:eastAsia="en-US"/>
        </w:rPr>
        <w:t>13.00H: Entrega de Premios y diplomas</w:t>
      </w:r>
    </w:p>
    <w:p w:rsidR="00BE1351" w:rsidRPr="00F87AE9" w:rsidRDefault="00BE1351">
      <w:pPr>
        <w:rPr>
          <w:rFonts w:ascii="Calibri" w:hAnsi="Calibri"/>
          <w:color w:val="C00000"/>
          <w:sz w:val="22"/>
          <w:szCs w:val="22"/>
        </w:rPr>
      </w:pPr>
    </w:p>
    <w:p w:rsidR="00BE1351" w:rsidRPr="006F5F8A" w:rsidRDefault="00BE1351" w:rsidP="00BE1351">
      <w:pPr>
        <w:jc w:val="both"/>
        <w:rPr>
          <w:rFonts w:ascii="Calibri" w:hAnsi="Calibri"/>
          <w:sz w:val="22"/>
          <w:szCs w:val="22"/>
        </w:rPr>
      </w:pPr>
    </w:p>
    <w:p w:rsidR="00BE1351" w:rsidRPr="006F5F8A" w:rsidRDefault="00BE1351" w:rsidP="00BE1351">
      <w:pPr>
        <w:jc w:val="both"/>
        <w:rPr>
          <w:rFonts w:ascii="Calibri" w:hAnsi="Calibri"/>
          <w:sz w:val="22"/>
          <w:szCs w:val="22"/>
        </w:rPr>
      </w:pPr>
    </w:p>
    <w:p w:rsidR="00BE1351" w:rsidRPr="006F5F8A" w:rsidRDefault="00BE1351">
      <w:pPr>
        <w:rPr>
          <w:rFonts w:ascii="Calibri" w:hAnsi="Calibri"/>
          <w:sz w:val="22"/>
          <w:szCs w:val="22"/>
        </w:rPr>
      </w:pPr>
    </w:p>
    <w:p w:rsidR="00BE1351" w:rsidRPr="006F5F8A" w:rsidRDefault="00BE1351">
      <w:pPr>
        <w:rPr>
          <w:rFonts w:ascii="Calibri" w:hAnsi="Calibri"/>
          <w:sz w:val="22"/>
          <w:szCs w:val="22"/>
        </w:rPr>
      </w:pPr>
    </w:p>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p w:rsidR="00BE1351" w:rsidRPr="00F87AE9" w:rsidRDefault="00BE1351"/>
    <w:sectPr w:rsidR="00BE1351" w:rsidRPr="00F87AE9" w:rsidSect="00BE13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869F1"/>
    <w:multiLevelType w:val="multilevel"/>
    <w:tmpl w:val="203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F0CFE"/>
    <w:multiLevelType w:val="hybridMultilevel"/>
    <w:tmpl w:val="3066398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Symbo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Symbol"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Symbol"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stylePaneSortMethod w:val="00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09D3"/>
    <w:rsid w:val="000C31C3"/>
    <w:rsid w:val="001841A1"/>
    <w:rsid w:val="003F40EE"/>
    <w:rsid w:val="00652A69"/>
    <w:rsid w:val="00B709D3"/>
    <w:rsid w:val="00BC6AB8"/>
    <w:rsid w:val="00BE1351"/>
    <w:rsid w:val="00BF3BA7"/>
    <w:rsid w:val="00CA0C5F"/>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6407"/>
    <w:rPr>
      <w:rFonts w:ascii="Times New Roman" w:hAnsi="Times New Roman"/>
      <w:sz w:val="24"/>
      <w:szCs w:val="24"/>
    </w:rPr>
  </w:style>
  <w:style w:type="paragraph" w:styleId="Ttulo4">
    <w:name w:val="heading 4"/>
    <w:basedOn w:val="Normal"/>
    <w:link w:val="Ttulo4Car"/>
    <w:uiPriority w:val="9"/>
    <w:qFormat/>
    <w:rsid w:val="00D05E50"/>
    <w:pPr>
      <w:spacing w:beforeLines="1" w:afterLines="1"/>
      <w:outlineLvl w:val="3"/>
    </w:pPr>
    <w:rPr>
      <w:rFonts w:ascii="Times" w:hAnsi="Times"/>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26407"/>
    <w:rPr>
      <w:color w:val="0000FF"/>
      <w:u w:val="single"/>
    </w:rPr>
  </w:style>
  <w:style w:type="paragraph" w:styleId="Textosinformato">
    <w:name w:val="Plain Text"/>
    <w:basedOn w:val="Normal"/>
    <w:link w:val="TextosinformatoCar"/>
    <w:uiPriority w:val="99"/>
    <w:unhideWhenUsed/>
    <w:rsid w:val="00665F96"/>
    <w:rPr>
      <w:rFonts w:ascii="Verdana" w:eastAsia="Times New Roman" w:hAnsi="Verdana"/>
      <w:sz w:val="20"/>
      <w:szCs w:val="20"/>
      <w:lang w:val="es-ES" w:eastAsia="es-ES"/>
    </w:rPr>
  </w:style>
  <w:style w:type="character" w:customStyle="1" w:styleId="TextosinformatoCar">
    <w:name w:val="Texto sin formato Car"/>
    <w:basedOn w:val="Fuentedeprrafopredeter"/>
    <w:link w:val="Textosinformato"/>
    <w:uiPriority w:val="99"/>
    <w:rsid w:val="00665F96"/>
    <w:rPr>
      <w:rFonts w:ascii="Verdana" w:eastAsia="Times New Roman" w:hAnsi="Verdana" w:cs="Times New Roman"/>
      <w:sz w:val="20"/>
      <w:szCs w:val="20"/>
      <w:lang w:val="es-ES" w:eastAsia="es-ES"/>
    </w:rPr>
  </w:style>
  <w:style w:type="paragraph" w:customStyle="1" w:styleId="Listavistosa-nfasis11">
    <w:name w:val="Lista vistosa - Énfasis 11"/>
    <w:basedOn w:val="Normal"/>
    <w:uiPriority w:val="34"/>
    <w:qFormat/>
    <w:rsid w:val="006F5F8A"/>
    <w:pPr>
      <w:spacing w:after="200" w:line="276" w:lineRule="auto"/>
      <w:ind w:left="720"/>
      <w:contextualSpacing/>
    </w:pPr>
    <w:rPr>
      <w:rFonts w:ascii="Calibri" w:hAnsi="Calibri"/>
      <w:sz w:val="22"/>
      <w:szCs w:val="22"/>
      <w:lang w:eastAsia="en-US"/>
    </w:rPr>
  </w:style>
  <w:style w:type="character" w:customStyle="1" w:styleId="Ttulo4Car">
    <w:name w:val="Título 4 Car"/>
    <w:basedOn w:val="Fuentedeprrafopredeter"/>
    <w:link w:val="Ttulo4"/>
    <w:uiPriority w:val="9"/>
    <w:rsid w:val="00D05E50"/>
    <w:rPr>
      <w:rFonts w:ascii="Times" w:hAnsi="Times"/>
      <w:b/>
      <w:sz w:val="24"/>
    </w:rPr>
  </w:style>
  <w:style w:type="paragraph" w:styleId="NormalWeb">
    <w:name w:val="Normal (Web)"/>
    <w:basedOn w:val="Normal"/>
    <w:uiPriority w:val="99"/>
    <w:rsid w:val="00D05E50"/>
    <w:pPr>
      <w:spacing w:beforeLines="1" w:afterLines="1"/>
    </w:pPr>
    <w:rPr>
      <w:rFonts w:ascii="Times" w:hAnsi="Times"/>
      <w:sz w:val="20"/>
      <w:szCs w:val="20"/>
    </w:rPr>
  </w:style>
  <w:style w:type="character" w:styleId="Textoennegrita">
    <w:name w:val="Strong"/>
    <w:basedOn w:val="Fuentedeprrafopredeter"/>
    <w:uiPriority w:val="22"/>
    <w:qFormat/>
    <w:rsid w:val="00D05E50"/>
    <w:rPr>
      <w:b/>
    </w:rPr>
  </w:style>
</w:styles>
</file>

<file path=word/webSettings.xml><?xml version="1.0" encoding="utf-8"?>
<w:webSettings xmlns:r="http://schemas.openxmlformats.org/officeDocument/2006/relationships" xmlns:w="http://schemas.openxmlformats.org/wordprocessingml/2006/main">
  <w:divs>
    <w:div w:id="78794547">
      <w:bodyDiv w:val="1"/>
      <w:marLeft w:val="0"/>
      <w:marRight w:val="0"/>
      <w:marTop w:val="0"/>
      <w:marBottom w:val="0"/>
      <w:divBdr>
        <w:top w:val="none" w:sz="0" w:space="0" w:color="auto"/>
        <w:left w:val="none" w:sz="0" w:space="0" w:color="auto"/>
        <w:bottom w:val="none" w:sz="0" w:space="0" w:color="auto"/>
        <w:right w:val="none" w:sz="0" w:space="0" w:color="auto"/>
      </w:divBdr>
    </w:div>
    <w:div w:id="459809922">
      <w:bodyDiv w:val="1"/>
      <w:marLeft w:val="0"/>
      <w:marRight w:val="0"/>
      <w:marTop w:val="0"/>
      <w:marBottom w:val="0"/>
      <w:divBdr>
        <w:top w:val="none" w:sz="0" w:space="0" w:color="auto"/>
        <w:left w:val="none" w:sz="0" w:space="0" w:color="auto"/>
        <w:bottom w:val="none" w:sz="0" w:space="0" w:color="auto"/>
        <w:right w:val="none" w:sz="0" w:space="0" w:color="auto"/>
      </w:divBdr>
    </w:div>
    <w:div w:id="467550518">
      <w:bodyDiv w:val="1"/>
      <w:marLeft w:val="0"/>
      <w:marRight w:val="0"/>
      <w:marTop w:val="0"/>
      <w:marBottom w:val="0"/>
      <w:divBdr>
        <w:top w:val="none" w:sz="0" w:space="0" w:color="auto"/>
        <w:left w:val="none" w:sz="0" w:space="0" w:color="auto"/>
        <w:bottom w:val="none" w:sz="0" w:space="0" w:color="auto"/>
        <w:right w:val="none" w:sz="0" w:space="0" w:color="auto"/>
      </w:divBdr>
      <w:divsChild>
        <w:div w:id="751507359">
          <w:marLeft w:val="0"/>
          <w:marRight w:val="0"/>
          <w:marTop w:val="0"/>
          <w:marBottom w:val="0"/>
          <w:divBdr>
            <w:top w:val="none" w:sz="0" w:space="0" w:color="auto"/>
            <w:left w:val="none" w:sz="0" w:space="0" w:color="auto"/>
            <w:bottom w:val="none" w:sz="0" w:space="0" w:color="auto"/>
            <w:right w:val="none" w:sz="0" w:space="0" w:color="auto"/>
          </w:divBdr>
          <w:divsChild>
            <w:div w:id="1957176764">
              <w:marLeft w:val="0"/>
              <w:marRight w:val="0"/>
              <w:marTop w:val="0"/>
              <w:marBottom w:val="0"/>
              <w:divBdr>
                <w:top w:val="none" w:sz="0" w:space="0" w:color="auto"/>
                <w:left w:val="none" w:sz="0" w:space="0" w:color="auto"/>
                <w:bottom w:val="none" w:sz="0" w:space="0" w:color="auto"/>
                <w:right w:val="none" w:sz="0" w:space="0" w:color="auto"/>
              </w:divBdr>
              <w:divsChild>
                <w:div w:id="1443305920">
                  <w:marLeft w:val="0"/>
                  <w:marRight w:val="0"/>
                  <w:marTop w:val="0"/>
                  <w:marBottom w:val="0"/>
                  <w:divBdr>
                    <w:top w:val="none" w:sz="0" w:space="0" w:color="auto"/>
                    <w:left w:val="none" w:sz="0" w:space="0" w:color="auto"/>
                    <w:bottom w:val="none" w:sz="0" w:space="0" w:color="auto"/>
                    <w:right w:val="none" w:sz="0" w:space="0" w:color="auto"/>
                  </w:divBdr>
                </w:div>
                <w:div w:id="16078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8700">
          <w:marLeft w:val="0"/>
          <w:marRight w:val="0"/>
          <w:marTop w:val="0"/>
          <w:marBottom w:val="0"/>
          <w:divBdr>
            <w:top w:val="none" w:sz="0" w:space="0" w:color="auto"/>
            <w:left w:val="none" w:sz="0" w:space="0" w:color="auto"/>
            <w:bottom w:val="none" w:sz="0" w:space="0" w:color="auto"/>
            <w:right w:val="none" w:sz="0" w:space="0" w:color="auto"/>
          </w:divBdr>
          <w:divsChild>
            <w:div w:id="2143183603">
              <w:marLeft w:val="0"/>
              <w:marRight w:val="0"/>
              <w:marTop w:val="0"/>
              <w:marBottom w:val="0"/>
              <w:divBdr>
                <w:top w:val="none" w:sz="0" w:space="0" w:color="auto"/>
                <w:left w:val="none" w:sz="0" w:space="0" w:color="auto"/>
                <w:bottom w:val="none" w:sz="0" w:space="0" w:color="auto"/>
                <w:right w:val="none" w:sz="0" w:space="0" w:color="auto"/>
              </w:divBdr>
              <w:divsChild>
                <w:div w:id="1137339977">
                  <w:marLeft w:val="0"/>
                  <w:marRight w:val="0"/>
                  <w:marTop w:val="0"/>
                  <w:marBottom w:val="0"/>
                  <w:divBdr>
                    <w:top w:val="none" w:sz="0" w:space="0" w:color="auto"/>
                    <w:left w:val="none" w:sz="0" w:space="0" w:color="auto"/>
                    <w:bottom w:val="none" w:sz="0" w:space="0" w:color="auto"/>
                    <w:right w:val="none" w:sz="0" w:space="0" w:color="auto"/>
                  </w:divBdr>
                </w:div>
                <w:div w:id="1446267300">
                  <w:marLeft w:val="0"/>
                  <w:marRight w:val="0"/>
                  <w:marTop w:val="0"/>
                  <w:marBottom w:val="0"/>
                  <w:divBdr>
                    <w:top w:val="none" w:sz="0" w:space="0" w:color="auto"/>
                    <w:left w:val="none" w:sz="0" w:space="0" w:color="auto"/>
                    <w:bottom w:val="none" w:sz="0" w:space="0" w:color="auto"/>
                    <w:right w:val="none" w:sz="0" w:space="0" w:color="auto"/>
                  </w:divBdr>
                  <w:divsChild>
                    <w:div w:id="10516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27790">
      <w:bodyDiv w:val="1"/>
      <w:marLeft w:val="0"/>
      <w:marRight w:val="0"/>
      <w:marTop w:val="0"/>
      <w:marBottom w:val="0"/>
      <w:divBdr>
        <w:top w:val="none" w:sz="0" w:space="0" w:color="auto"/>
        <w:left w:val="none" w:sz="0" w:space="0" w:color="auto"/>
        <w:bottom w:val="none" w:sz="0" w:space="0" w:color="auto"/>
        <w:right w:val="none" w:sz="0" w:space="0" w:color="auto"/>
      </w:divBdr>
    </w:div>
    <w:div w:id="505292141">
      <w:bodyDiv w:val="1"/>
      <w:marLeft w:val="0"/>
      <w:marRight w:val="0"/>
      <w:marTop w:val="0"/>
      <w:marBottom w:val="0"/>
      <w:divBdr>
        <w:top w:val="none" w:sz="0" w:space="0" w:color="auto"/>
        <w:left w:val="none" w:sz="0" w:space="0" w:color="auto"/>
        <w:bottom w:val="none" w:sz="0" w:space="0" w:color="auto"/>
        <w:right w:val="none" w:sz="0" w:space="0" w:color="auto"/>
      </w:divBdr>
    </w:div>
    <w:div w:id="625354592">
      <w:bodyDiv w:val="1"/>
      <w:marLeft w:val="0"/>
      <w:marRight w:val="0"/>
      <w:marTop w:val="0"/>
      <w:marBottom w:val="0"/>
      <w:divBdr>
        <w:top w:val="none" w:sz="0" w:space="0" w:color="auto"/>
        <w:left w:val="none" w:sz="0" w:space="0" w:color="auto"/>
        <w:bottom w:val="none" w:sz="0" w:space="0" w:color="auto"/>
        <w:right w:val="none" w:sz="0" w:space="0" w:color="auto"/>
      </w:divBdr>
    </w:div>
    <w:div w:id="625621187">
      <w:bodyDiv w:val="1"/>
      <w:marLeft w:val="0"/>
      <w:marRight w:val="0"/>
      <w:marTop w:val="0"/>
      <w:marBottom w:val="0"/>
      <w:divBdr>
        <w:top w:val="none" w:sz="0" w:space="0" w:color="auto"/>
        <w:left w:val="none" w:sz="0" w:space="0" w:color="auto"/>
        <w:bottom w:val="none" w:sz="0" w:space="0" w:color="auto"/>
        <w:right w:val="none" w:sz="0" w:space="0" w:color="auto"/>
      </w:divBdr>
    </w:div>
    <w:div w:id="633216678">
      <w:bodyDiv w:val="1"/>
      <w:marLeft w:val="0"/>
      <w:marRight w:val="0"/>
      <w:marTop w:val="0"/>
      <w:marBottom w:val="0"/>
      <w:divBdr>
        <w:top w:val="none" w:sz="0" w:space="0" w:color="auto"/>
        <w:left w:val="none" w:sz="0" w:space="0" w:color="auto"/>
        <w:bottom w:val="none" w:sz="0" w:space="0" w:color="auto"/>
        <w:right w:val="none" w:sz="0" w:space="0" w:color="auto"/>
      </w:divBdr>
    </w:div>
    <w:div w:id="739329321">
      <w:bodyDiv w:val="1"/>
      <w:marLeft w:val="0"/>
      <w:marRight w:val="0"/>
      <w:marTop w:val="0"/>
      <w:marBottom w:val="0"/>
      <w:divBdr>
        <w:top w:val="none" w:sz="0" w:space="0" w:color="auto"/>
        <w:left w:val="none" w:sz="0" w:space="0" w:color="auto"/>
        <w:bottom w:val="none" w:sz="0" w:space="0" w:color="auto"/>
        <w:right w:val="none" w:sz="0" w:space="0" w:color="auto"/>
      </w:divBdr>
    </w:div>
    <w:div w:id="978878025">
      <w:bodyDiv w:val="1"/>
      <w:marLeft w:val="0"/>
      <w:marRight w:val="0"/>
      <w:marTop w:val="0"/>
      <w:marBottom w:val="0"/>
      <w:divBdr>
        <w:top w:val="none" w:sz="0" w:space="0" w:color="auto"/>
        <w:left w:val="none" w:sz="0" w:space="0" w:color="auto"/>
        <w:bottom w:val="none" w:sz="0" w:space="0" w:color="auto"/>
        <w:right w:val="none" w:sz="0" w:space="0" w:color="auto"/>
      </w:divBdr>
    </w:div>
    <w:div w:id="1064064968">
      <w:bodyDiv w:val="1"/>
      <w:marLeft w:val="0"/>
      <w:marRight w:val="0"/>
      <w:marTop w:val="0"/>
      <w:marBottom w:val="0"/>
      <w:divBdr>
        <w:top w:val="none" w:sz="0" w:space="0" w:color="auto"/>
        <w:left w:val="none" w:sz="0" w:space="0" w:color="auto"/>
        <w:bottom w:val="none" w:sz="0" w:space="0" w:color="auto"/>
        <w:right w:val="none" w:sz="0" w:space="0" w:color="auto"/>
      </w:divBdr>
    </w:div>
    <w:div w:id="20196502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santiagoba@upsa.es" TargetMode="External"/><Relationship Id="rId3" Type="http://schemas.openxmlformats.org/officeDocument/2006/relationships/settings" Target="settings.xml"/><Relationship Id="rId7" Type="http://schemas.openxmlformats.org/officeDocument/2006/relationships/hyperlink" Target="mailto:direccion@maic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antiagoba@upsa.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cop@maicop.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1603</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Organizacion</Company>
  <LinksUpToDate>false</LinksUpToDate>
  <CharactersWithSpaces>10402</CharactersWithSpaces>
  <SharedDoc>false</SharedDoc>
  <HLinks>
    <vt:vector size="24" baseType="variant">
      <vt:variant>
        <vt:i4>3473426</vt:i4>
      </vt:variant>
      <vt:variant>
        <vt:i4>9</vt:i4>
      </vt:variant>
      <vt:variant>
        <vt:i4>0</vt:i4>
      </vt:variant>
      <vt:variant>
        <vt:i4>5</vt:i4>
      </vt:variant>
      <vt:variant>
        <vt:lpwstr>mailto:maicop@maicop.com</vt:lpwstr>
      </vt:variant>
      <vt:variant>
        <vt:lpwstr/>
      </vt:variant>
      <vt:variant>
        <vt:i4>2686991</vt:i4>
      </vt:variant>
      <vt:variant>
        <vt:i4>6</vt:i4>
      </vt:variant>
      <vt:variant>
        <vt:i4>0</vt:i4>
      </vt:variant>
      <vt:variant>
        <vt:i4>5</vt:i4>
      </vt:variant>
      <vt:variant>
        <vt:lpwstr>mailto:jsantiagoba@upsa.es</vt:lpwstr>
      </vt:variant>
      <vt:variant>
        <vt:lpwstr/>
      </vt:variant>
      <vt:variant>
        <vt:i4>3801206</vt:i4>
      </vt:variant>
      <vt:variant>
        <vt:i4>3</vt:i4>
      </vt:variant>
      <vt:variant>
        <vt:i4>0</vt:i4>
      </vt:variant>
      <vt:variant>
        <vt:i4>5</vt:i4>
      </vt:variant>
      <vt:variant>
        <vt:lpwstr>mailto:direccion@maicop.com</vt:lpwstr>
      </vt:variant>
      <vt:variant>
        <vt:lpwstr/>
      </vt:variant>
      <vt:variant>
        <vt:i4>2686991</vt:i4>
      </vt:variant>
      <vt:variant>
        <vt:i4>0</vt:i4>
      </vt:variant>
      <vt:variant>
        <vt:i4>0</vt:i4>
      </vt:variant>
      <vt:variant>
        <vt:i4>5</vt:i4>
      </vt:variant>
      <vt:variant>
        <vt:lpwstr>mailto:jsantiagoba@upsa.es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jsantiagoba</dc:creator>
  <cp:keywords/>
  <dc:description/>
  <cp:lastModifiedBy>jsantiagoba</cp:lastModifiedBy>
  <cp:revision>5</cp:revision>
  <dcterms:created xsi:type="dcterms:W3CDTF">2011-12-31T18:04:00Z</dcterms:created>
  <dcterms:modified xsi:type="dcterms:W3CDTF">2012-01-02T10:17:00Z</dcterms:modified>
</cp:coreProperties>
</file>