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3D8" w:rsidRDefault="009D13D8" w:rsidP="00EB599A">
      <w:pPr>
        <w:spacing w:line="240" w:lineRule="auto"/>
        <w:jc w:val="center"/>
        <w:rPr>
          <w:rFonts w:ascii="Futura Md BT" w:hAnsi="Futura Md BT" w:cs="Futura Md BT"/>
          <w:b/>
          <w:bCs/>
          <w:noProof/>
          <w:sz w:val="42"/>
          <w:szCs w:val="42"/>
        </w:rPr>
      </w:pPr>
      <w:r>
        <w:rPr>
          <w:rFonts w:ascii="Futura Md BT" w:hAnsi="Futura Md BT" w:cs="Futura Md BT"/>
          <w:b/>
          <w:bCs/>
          <w:noProof/>
          <w:sz w:val="42"/>
          <w:szCs w:val="42"/>
        </w:rPr>
        <w:t xml:space="preserve"> </w:t>
      </w:r>
      <w:r w:rsidRPr="00EB599A">
        <w:rPr>
          <w:rFonts w:ascii="Futura Md BT" w:hAnsi="Futura Md BT" w:cs="Futura Md BT"/>
          <w:b/>
          <w:bCs/>
          <w:noProof/>
          <w:sz w:val="42"/>
          <w:szCs w:val="42"/>
        </w:rPr>
        <w:t>Comienza el concurso de diseño internacional James Dyson Award 201</w:t>
      </w:r>
      <w:r>
        <w:rPr>
          <w:rFonts w:ascii="Futura Md BT" w:hAnsi="Futura Md BT" w:cs="Futura Md BT"/>
          <w:b/>
          <w:bCs/>
          <w:noProof/>
          <w:sz w:val="42"/>
          <w:szCs w:val="42"/>
        </w:rPr>
        <w:t>6</w:t>
      </w:r>
    </w:p>
    <w:p w:rsidR="009D13D8" w:rsidRDefault="009D13D8" w:rsidP="00EB599A">
      <w:pPr>
        <w:spacing w:line="240" w:lineRule="auto"/>
        <w:jc w:val="center"/>
        <w:rPr>
          <w:rFonts w:ascii="Futura Md BT" w:hAnsi="Futura Md BT" w:cs="Futura Md BT"/>
          <w:b/>
          <w:bCs/>
          <w:noProof/>
          <w:sz w:val="42"/>
          <w:szCs w:val="4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0;text-align:left;margin-left:280.2pt;margin-top:13.25pt;width:154.5pt;height:102.5pt;z-index:251657728;visibility:visible">
            <v:imagedata r:id="rId7" o:title=""/>
          </v:shape>
        </w:pict>
      </w:r>
      <w:r>
        <w:rPr>
          <w:noProof/>
        </w:rPr>
        <w:pict>
          <v:shape id="Picture 3" o:spid="_x0000_s1030" type="#_x0000_t75" alt="http://mokslasplius.lt/naujienos/sites/default/files/solveiga_pakstaite_0.jpg" style="position:absolute;left:0;text-align:left;margin-left:126.7pt;margin-top:13.5pt;width:153.75pt;height:102.4pt;z-index:251656704;visibility:visible">
            <v:imagedata r:id="rId8" o:title=""/>
          </v:shape>
        </w:pict>
      </w:r>
      <w:r>
        <w:rPr>
          <w:noProof/>
        </w:rPr>
        <w:pict>
          <v:shape id="Picture 1" o:spid="_x0000_s1031" type="#_x0000_t75" style="position:absolute;left:0;text-align:left;margin-left:2.2pt;margin-top:13.55pt;width:124.5pt;height:102.65pt;z-index:251655680;visibility:visible">
            <v:imagedata r:id="rId9" o:title=""/>
          </v:shape>
        </w:pict>
      </w:r>
    </w:p>
    <w:p w:rsidR="009D13D8" w:rsidRDefault="009D13D8" w:rsidP="00EB599A">
      <w:pPr>
        <w:spacing w:line="240" w:lineRule="auto"/>
        <w:jc w:val="center"/>
        <w:rPr>
          <w:rFonts w:ascii="Futura Md BT" w:hAnsi="Futura Md BT" w:cs="Futura Md BT"/>
          <w:b/>
          <w:bCs/>
          <w:noProof/>
          <w:sz w:val="42"/>
          <w:szCs w:val="42"/>
        </w:rPr>
      </w:pPr>
    </w:p>
    <w:p w:rsidR="009D13D8" w:rsidRDefault="009D13D8" w:rsidP="00EB599A">
      <w:pPr>
        <w:spacing w:line="240" w:lineRule="auto"/>
        <w:jc w:val="center"/>
        <w:rPr>
          <w:rFonts w:ascii="Futura Md BT" w:hAnsi="Futura Md BT" w:cs="Futura Md BT"/>
          <w:b/>
          <w:bCs/>
          <w:noProof/>
        </w:rPr>
      </w:pPr>
    </w:p>
    <w:p w:rsidR="009D13D8" w:rsidRDefault="009D13D8" w:rsidP="00EB599A">
      <w:pPr>
        <w:spacing w:line="240" w:lineRule="auto"/>
        <w:jc w:val="center"/>
        <w:rPr>
          <w:rFonts w:ascii="Futura Md BT" w:hAnsi="Futura Md BT" w:cs="Futura Md BT"/>
          <w:b/>
          <w:bCs/>
          <w:noProof/>
        </w:rPr>
      </w:pPr>
    </w:p>
    <w:p w:rsidR="009D13D8" w:rsidRPr="005B31A8" w:rsidRDefault="009D13D8" w:rsidP="005B31A8">
      <w:pPr>
        <w:spacing w:line="240" w:lineRule="auto"/>
        <w:rPr>
          <w:rFonts w:ascii="Futura Md BT" w:hAnsi="Futura Md BT" w:cs="Futura Md BT"/>
          <w:b/>
          <w:bCs/>
          <w:noProof/>
          <w:sz w:val="20"/>
          <w:szCs w:val="20"/>
        </w:rPr>
      </w:pPr>
    </w:p>
    <w:p w:rsidR="009D13D8" w:rsidRDefault="009D13D8" w:rsidP="005B31A8">
      <w:pPr>
        <w:spacing w:line="240" w:lineRule="auto"/>
        <w:jc w:val="center"/>
        <w:rPr>
          <w:rFonts w:ascii="Futura Md BT" w:hAnsi="Futura Md BT" w:cs="Futura Md BT"/>
          <w:b/>
          <w:bCs/>
          <w:noProof/>
          <w:sz w:val="20"/>
          <w:szCs w:val="20"/>
        </w:rPr>
      </w:pPr>
      <w:r w:rsidRPr="005B31A8">
        <w:rPr>
          <w:rFonts w:ascii="Futura Md BT" w:hAnsi="Futura Md BT" w:cs="Futura Md BT"/>
          <w:b/>
          <w:bCs/>
          <w:noProof/>
          <w:sz w:val="20"/>
          <w:szCs w:val="20"/>
        </w:rPr>
        <w:t>Incubadoras inflables, etiquetas de gelatina para los alimentos, impresoras para placas de circuito interno, etc. El James Dyson Award anima a los jóvenes diseñadores a soluciona</w:t>
      </w:r>
      <w:r>
        <w:rPr>
          <w:rFonts w:ascii="Futura Md BT" w:hAnsi="Futura Md BT" w:cs="Futura Md BT"/>
          <w:b/>
          <w:bCs/>
          <w:noProof/>
          <w:sz w:val="20"/>
          <w:szCs w:val="20"/>
        </w:rPr>
        <w:t>r problemas cotidianos.</w:t>
      </w:r>
    </w:p>
    <w:p w:rsidR="009D13D8" w:rsidRPr="005B31A8" w:rsidRDefault="009D13D8" w:rsidP="005B31A8">
      <w:pPr>
        <w:spacing w:line="240" w:lineRule="auto"/>
        <w:jc w:val="center"/>
        <w:rPr>
          <w:rFonts w:ascii="Futura Md BT" w:hAnsi="Futura Md BT" w:cs="Futura Md BT"/>
          <w:b/>
          <w:bCs/>
          <w:noProof/>
          <w:sz w:val="20"/>
          <w:szCs w:val="20"/>
        </w:rPr>
      </w:pPr>
    </w:p>
    <w:p w:rsidR="009D13D8" w:rsidRDefault="009D13D8" w:rsidP="00B715C7">
      <w:pPr>
        <w:jc w:val="both"/>
        <w:rPr>
          <w:rFonts w:ascii="Futura Lt BT" w:hAnsi="Futura Lt BT" w:cs="Futura Lt BT"/>
          <w:noProof/>
        </w:rPr>
      </w:pPr>
      <w:r>
        <w:rPr>
          <w:rFonts w:ascii="Futura Lt BT" w:hAnsi="Futura Lt BT" w:cs="Futura Lt BT"/>
          <w:noProof/>
        </w:rPr>
        <w:t>Desde 2004</w:t>
      </w:r>
      <w:r w:rsidRPr="00EB599A">
        <w:rPr>
          <w:rFonts w:ascii="Futura Lt BT" w:hAnsi="Futura Lt BT" w:cs="Futura Lt BT"/>
          <w:noProof/>
        </w:rPr>
        <w:t>, el ingeniero británico James Dyson reta a los jóvenes estudiantes de ingeniería y diseño</w:t>
      </w:r>
      <w:r>
        <w:rPr>
          <w:rFonts w:ascii="Futura Lt BT" w:hAnsi="Futura Lt BT" w:cs="Futura Lt BT"/>
          <w:noProof/>
        </w:rPr>
        <w:t xml:space="preserve"> industrial y de producto</w:t>
      </w:r>
      <w:r w:rsidRPr="00EB599A">
        <w:rPr>
          <w:rFonts w:ascii="Futura Lt BT" w:hAnsi="Futura Lt BT" w:cs="Futura Lt BT"/>
          <w:noProof/>
        </w:rPr>
        <w:t xml:space="preserve"> a “</w:t>
      </w:r>
      <w:r w:rsidRPr="00435EA8">
        <w:rPr>
          <w:rFonts w:ascii="Futura Lt BT" w:hAnsi="Futura Lt BT" w:cs="Futura Lt BT"/>
          <w:b/>
          <w:bCs/>
          <w:i/>
          <w:iCs/>
          <w:noProof/>
        </w:rPr>
        <w:t>diseñar algo que resuelva un problema</w:t>
      </w:r>
      <w:r w:rsidRPr="00EB599A">
        <w:rPr>
          <w:rFonts w:ascii="Futura Lt BT" w:hAnsi="Futura Lt BT" w:cs="Futura Lt BT"/>
          <w:noProof/>
        </w:rPr>
        <w:t>”.</w:t>
      </w:r>
    </w:p>
    <w:p w:rsidR="009D13D8" w:rsidRPr="00C62888" w:rsidRDefault="009D13D8" w:rsidP="00B715C7">
      <w:pPr>
        <w:jc w:val="both"/>
        <w:rPr>
          <w:rFonts w:ascii="Futura Lt BT" w:hAnsi="Futura Lt BT" w:cs="Futura Lt BT"/>
          <w:noProof/>
        </w:rPr>
      </w:pPr>
      <w:r w:rsidRPr="00C62888">
        <w:rPr>
          <w:rFonts w:ascii="Futura Lt BT" w:hAnsi="Futura Lt BT" w:cs="Futura Lt BT"/>
          <w:noProof/>
        </w:rPr>
        <w:t xml:space="preserve">El </w:t>
      </w:r>
      <w:r>
        <w:rPr>
          <w:rFonts w:ascii="Futura Lt BT" w:hAnsi="Futura Lt BT" w:cs="Futura Lt BT"/>
          <w:noProof/>
        </w:rPr>
        <w:t>concurso</w:t>
      </w:r>
      <w:r w:rsidRPr="00C62888">
        <w:rPr>
          <w:rFonts w:ascii="Futura Lt BT" w:hAnsi="Futura Lt BT" w:cs="Futura Lt BT"/>
          <w:noProof/>
        </w:rPr>
        <w:t xml:space="preserve"> premiará la creatividad</w:t>
      </w:r>
      <w:r>
        <w:rPr>
          <w:rFonts w:ascii="Futura Lt BT" w:hAnsi="Futura Lt BT" w:cs="Futura Lt BT"/>
          <w:noProof/>
        </w:rPr>
        <w:t xml:space="preserve"> y el ingenio de sus participantes, valorando los proyectos más sostenibles que consiguen hacer más con menos y que tienen</w:t>
      </w:r>
      <w:r w:rsidRPr="00C62888">
        <w:rPr>
          <w:rFonts w:ascii="Futura Lt BT" w:hAnsi="Futura Lt BT" w:cs="Futura Lt BT"/>
          <w:noProof/>
        </w:rPr>
        <w:t xml:space="preserve"> en mente el entorno</w:t>
      </w:r>
      <w:r>
        <w:rPr>
          <w:rFonts w:ascii="Futura Lt BT" w:hAnsi="Futura Lt BT" w:cs="Futura Lt BT"/>
          <w:noProof/>
        </w:rPr>
        <w:t xml:space="preserve"> y el medio ambiente. Además, se valorará también que los proyectos tengan un propósito práctico y que sean </w:t>
      </w:r>
      <w:r w:rsidRPr="00C62888">
        <w:rPr>
          <w:rFonts w:ascii="Futura Lt BT" w:hAnsi="Futura Lt BT" w:cs="Futura Lt BT"/>
          <w:noProof/>
        </w:rPr>
        <w:t xml:space="preserve">comercialmente viables. </w:t>
      </w:r>
    </w:p>
    <w:p w:rsidR="009D13D8" w:rsidRDefault="009D13D8" w:rsidP="00B715C7">
      <w:pPr>
        <w:jc w:val="both"/>
        <w:rPr>
          <w:rFonts w:ascii="Futura Lt BT" w:hAnsi="Futura Lt BT" w:cs="Futura Lt BT"/>
        </w:rPr>
      </w:pPr>
      <w:r>
        <w:rPr>
          <w:rFonts w:ascii="Futura Lt BT" w:hAnsi="Futura Lt BT" w:cs="Futura Lt BT"/>
        </w:rPr>
        <w:t xml:space="preserve">El concurso se desarrolla en 22 países. Este año el concurso ha ampliado sus fronteras incluyendo entre los países participantes a Corea del Sur y China. </w:t>
      </w:r>
    </w:p>
    <w:p w:rsidR="009D13D8" w:rsidRPr="009E2DC0" w:rsidRDefault="009D13D8" w:rsidP="00B715C7">
      <w:pPr>
        <w:pStyle w:val="ListParagraph"/>
        <w:numPr>
          <w:ilvl w:val="0"/>
          <w:numId w:val="5"/>
        </w:numPr>
        <w:jc w:val="both"/>
        <w:rPr>
          <w:rFonts w:ascii="Futura Lt BT" w:hAnsi="Futura Lt BT" w:cs="Futura Lt BT"/>
        </w:rPr>
      </w:pPr>
      <w:r w:rsidRPr="009E2DC0">
        <w:rPr>
          <w:rFonts w:ascii="Futura Lt BT" w:hAnsi="Futura Lt BT" w:cs="Futura Lt BT"/>
        </w:rPr>
        <w:t xml:space="preserve">Según palabras del propio </w:t>
      </w:r>
      <w:r w:rsidRPr="009E2DC0">
        <w:rPr>
          <w:rFonts w:ascii="Futura Lt BT" w:hAnsi="Futura Lt BT" w:cs="Futura Lt BT"/>
          <w:b/>
          <w:bCs/>
        </w:rPr>
        <w:t>James Dyson</w:t>
      </w:r>
      <w:r w:rsidRPr="009E2DC0">
        <w:rPr>
          <w:rFonts w:ascii="Futura Lt BT" w:hAnsi="Futura Lt BT" w:cs="Futura Lt BT"/>
        </w:rPr>
        <w:t>, fundador de la compañía Dyson y promotor del James Dyson Award y de la Fundación que lleva su nombre: “</w:t>
      </w:r>
      <w:r w:rsidRPr="009E2DC0">
        <w:rPr>
          <w:rFonts w:ascii="Futura Lt BT" w:hAnsi="Futura Lt BT" w:cs="Futura Lt BT"/>
          <w:i/>
          <w:iCs/>
        </w:rPr>
        <w:t>los jóvenes tienen el poder de cambiar el mundo a través de la ingeniería. Cada año el James Dyson Award recibe brillantes soluciones a los problemas de la vida cotidiana. Ningún problema es demasiado grande y muchas veces, las soluciones más sencillas son las mejores.”</w:t>
      </w:r>
    </w:p>
    <w:p w:rsidR="009D13D8" w:rsidRDefault="009D13D8" w:rsidP="00B715C7">
      <w:pPr>
        <w:jc w:val="both"/>
        <w:rPr>
          <w:rFonts w:ascii="Futura Lt BT" w:hAnsi="Futura Lt BT" w:cs="Futura Lt BT"/>
        </w:rPr>
      </w:pPr>
      <w:r>
        <w:rPr>
          <w:rFonts w:ascii="Futura Lt BT" w:hAnsi="Futura Lt BT" w:cs="Futura Lt BT"/>
        </w:rPr>
        <w:t xml:space="preserve">El James Dyson Award otorga un </w:t>
      </w:r>
      <w:r w:rsidRPr="00A8535D">
        <w:rPr>
          <w:rFonts w:ascii="Futura Lt BT" w:hAnsi="Futura Lt BT" w:cs="Futura Lt BT"/>
          <w:b/>
          <w:bCs/>
        </w:rPr>
        <w:t>premio final de 40.000 euros para el ganador</w:t>
      </w:r>
      <w:r>
        <w:rPr>
          <w:rFonts w:ascii="Futura Lt BT" w:hAnsi="Futura Lt BT" w:cs="Futura Lt BT"/>
          <w:b/>
          <w:bCs/>
        </w:rPr>
        <w:t xml:space="preserve"> internacional</w:t>
      </w:r>
      <w:r>
        <w:rPr>
          <w:rFonts w:ascii="Futura Lt BT" w:hAnsi="Futura Lt BT" w:cs="Futura Lt BT"/>
        </w:rPr>
        <w:t xml:space="preserve"> (+ 7.000 euros para su universidad). </w:t>
      </w:r>
    </w:p>
    <w:p w:rsidR="009D13D8" w:rsidRDefault="009D13D8" w:rsidP="00B715C7">
      <w:pPr>
        <w:jc w:val="both"/>
        <w:rPr>
          <w:rFonts w:ascii="Futura Lt BT" w:hAnsi="Futura Lt BT" w:cs="Futura Lt BT"/>
        </w:rPr>
      </w:pPr>
      <w:r>
        <w:rPr>
          <w:rFonts w:ascii="Futura Lt BT" w:hAnsi="Futura Lt BT" w:cs="Futura Lt BT"/>
        </w:rPr>
        <w:t>Además, el premio pretende ser una plataforma para abrir las puertas a los jóvenes con grandes ideas. Así, los participantes podrán lograr grandes cosas; d</w:t>
      </w:r>
      <w:r w:rsidRPr="00CF3A6F">
        <w:rPr>
          <w:rFonts w:ascii="Futura Lt BT" w:hAnsi="Futura Lt BT" w:cs="Futura Lt BT"/>
        </w:rPr>
        <w:t>e</w:t>
      </w:r>
      <w:r>
        <w:rPr>
          <w:rFonts w:ascii="Futura Lt BT" w:hAnsi="Futura Lt BT" w:cs="Futura Lt BT"/>
        </w:rPr>
        <w:t>sde</w:t>
      </w:r>
      <w:r w:rsidRPr="00CF3A6F">
        <w:rPr>
          <w:rFonts w:ascii="Futura Lt BT" w:hAnsi="Futura Lt BT" w:cs="Futura Lt BT"/>
        </w:rPr>
        <w:t xml:space="preserve"> </w:t>
      </w:r>
      <w:r>
        <w:rPr>
          <w:rFonts w:ascii="Futura Lt BT" w:hAnsi="Futura Lt BT" w:cs="Futura Lt BT"/>
        </w:rPr>
        <w:t>conseguir</w:t>
      </w:r>
      <w:r w:rsidRPr="00CF3A6F">
        <w:rPr>
          <w:rFonts w:ascii="Futura Lt BT" w:hAnsi="Futura Lt BT" w:cs="Futura Lt BT"/>
        </w:rPr>
        <w:t xml:space="preserve"> </w:t>
      </w:r>
      <w:r w:rsidRPr="00B7600A">
        <w:rPr>
          <w:rFonts w:ascii="Futura Lt BT" w:hAnsi="Futura Lt BT" w:cs="Futura Lt BT"/>
        </w:rPr>
        <w:t>1 millón de dólares en fondos</w:t>
      </w:r>
      <w:r>
        <w:rPr>
          <w:rFonts w:ascii="Futura Lt BT" w:hAnsi="Futura Lt BT" w:cs="Futura Lt BT"/>
        </w:rPr>
        <w:t xml:space="preserve"> de</w:t>
      </w:r>
      <w:r w:rsidRPr="00CF3A6F">
        <w:rPr>
          <w:rFonts w:ascii="Futura Lt BT" w:hAnsi="Futura Lt BT" w:cs="Futura Lt BT"/>
        </w:rPr>
        <w:t xml:space="preserve"> inversores de alta tecnología</w:t>
      </w:r>
      <w:r>
        <w:rPr>
          <w:rFonts w:ascii="Futura Lt BT" w:hAnsi="Futura Lt BT" w:cs="Futura Lt BT"/>
        </w:rPr>
        <w:t xml:space="preserve"> (</w:t>
      </w:r>
      <w:hyperlink r:id="rId10" w:history="1">
        <w:r w:rsidRPr="00B7600A">
          <w:rPr>
            <w:rStyle w:val="Hyperlink"/>
            <w:rFonts w:ascii="Futura Lt BT" w:hAnsi="Futura Lt BT" w:cs="Futura Lt BT"/>
          </w:rPr>
          <w:t>Revolights – JDA 201</w:t>
        </w:r>
        <w:r>
          <w:rPr>
            <w:rStyle w:val="Hyperlink"/>
            <w:rFonts w:ascii="Futura Lt BT" w:hAnsi="Futura Lt BT" w:cs="Futura Lt BT"/>
          </w:rPr>
          <w:t>3</w:t>
        </w:r>
      </w:hyperlink>
      <w:r>
        <w:rPr>
          <w:rFonts w:ascii="Futura Lt BT" w:hAnsi="Futura Lt BT" w:cs="Futura Lt BT"/>
        </w:rPr>
        <w:t>)</w:t>
      </w:r>
      <w:r w:rsidRPr="00CF3A6F">
        <w:rPr>
          <w:rFonts w:ascii="Futura Lt BT" w:hAnsi="Futura Lt BT" w:cs="Futura Lt BT"/>
        </w:rPr>
        <w:t>, a la creación de</w:t>
      </w:r>
      <w:r>
        <w:rPr>
          <w:rFonts w:ascii="Futura Lt BT" w:hAnsi="Futura Lt BT" w:cs="Futura Lt BT"/>
        </w:rPr>
        <w:t xml:space="preserve"> su propia empresa (</w:t>
      </w:r>
      <w:hyperlink r:id="rId11" w:history="1">
        <w:r w:rsidRPr="001167FB">
          <w:rPr>
            <w:rStyle w:val="Hyperlink"/>
            <w:rFonts w:ascii="Futura Lt BT" w:hAnsi="Futura Lt BT" w:cs="Futura Lt BT"/>
          </w:rPr>
          <w:t>Automist – JDA 2009</w:t>
        </w:r>
      </w:hyperlink>
      <w:r>
        <w:rPr>
          <w:rFonts w:ascii="Futura Lt BT" w:hAnsi="Futura Lt BT" w:cs="Futura Lt BT"/>
        </w:rPr>
        <w:t>), pasando por</w:t>
      </w:r>
      <w:r w:rsidRPr="00CF3A6F">
        <w:rPr>
          <w:rFonts w:ascii="Futura Lt BT" w:hAnsi="Futura Lt BT" w:cs="Futura Lt BT"/>
        </w:rPr>
        <w:t xml:space="preserve"> </w:t>
      </w:r>
      <w:r>
        <w:rPr>
          <w:rFonts w:ascii="Futura Lt BT" w:hAnsi="Futura Lt BT" w:cs="Futura Lt BT"/>
        </w:rPr>
        <w:t xml:space="preserve">el hecho de </w:t>
      </w:r>
      <w:r w:rsidRPr="00CF3A6F">
        <w:rPr>
          <w:rFonts w:ascii="Futura Lt BT" w:hAnsi="Futura Lt BT" w:cs="Futura Lt BT"/>
        </w:rPr>
        <w:t xml:space="preserve">ser </w:t>
      </w:r>
      <w:r w:rsidRPr="001167FB">
        <w:rPr>
          <w:rFonts w:ascii="Futura Lt BT" w:hAnsi="Futura Lt BT" w:cs="Futura Lt BT"/>
        </w:rPr>
        <w:t>proclamado el empresario joven más prometedor de Gran Bretaña</w:t>
      </w:r>
      <w:r>
        <w:rPr>
          <w:rFonts w:ascii="Futura Lt BT" w:hAnsi="Futura Lt BT" w:cs="Futura Lt BT"/>
        </w:rPr>
        <w:t xml:space="preserve"> en el sector tecnológico (</w:t>
      </w:r>
      <w:hyperlink r:id="rId12" w:history="1">
        <w:r w:rsidRPr="001167FB">
          <w:rPr>
            <w:rStyle w:val="Hyperlink"/>
            <w:rFonts w:ascii="Futura Lt BT" w:hAnsi="Futura Lt BT" w:cs="Futura Lt BT"/>
          </w:rPr>
          <w:t>MOM – JDA 2015</w:t>
        </w:r>
      </w:hyperlink>
      <w:r>
        <w:rPr>
          <w:rFonts w:ascii="Futura Lt BT" w:hAnsi="Futura Lt BT" w:cs="Futura Lt BT"/>
        </w:rPr>
        <w:t>).</w:t>
      </w:r>
      <w:r w:rsidRPr="00CF3A6F">
        <w:rPr>
          <w:rFonts w:ascii="Futura Lt BT" w:hAnsi="Futura Lt BT" w:cs="Futura Lt BT"/>
        </w:rPr>
        <w:t xml:space="preserve"> </w:t>
      </w:r>
    </w:p>
    <w:p w:rsidR="009D13D8" w:rsidRDefault="009D13D8" w:rsidP="00B715C7">
      <w:pPr>
        <w:jc w:val="both"/>
        <w:rPr>
          <w:rFonts w:ascii="Futura Lt BT" w:hAnsi="Futura Lt BT" w:cs="Futura Lt BT"/>
        </w:rPr>
      </w:pPr>
    </w:p>
    <w:p w:rsidR="009D13D8" w:rsidRDefault="009D13D8" w:rsidP="00B715C7">
      <w:pPr>
        <w:jc w:val="both"/>
        <w:rPr>
          <w:rFonts w:ascii="Futura Lt BT" w:hAnsi="Futura Lt BT" w:cs="Futura Lt BT"/>
        </w:rPr>
      </w:pPr>
    </w:p>
    <w:p w:rsidR="009D13D8" w:rsidRPr="002616BE" w:rsidRDefault="009D13D8" w:rsidP="00B715C7">
      <w:pPr>
        <w:jc w:val="both"/>
        <w:rPr>
          <w:rFonts w:ascii="Futura Lt BT" w:hAnsi="Futura Lt BT" w:cs="Futura Lt BT"/>
          <w:b/>
          <w:bCs/>
          <w:u w:val="single"/>
        </w:rPr>
      </w:pPr>
      <w:r>
        <w:rPr>
          <w:rFonts w:ascii="Futura Lt BT" w:hAnsi="Futura Lt BT" w:cs="Futura Lt BT"/>
          <w:b/>
          <w:bCs/>
          <w:u w:val="single"/>
        </w:rPr>
        <w:t>Voltera V-One</w:t>
      </w:r>
      <w:r w:rsidRPr="002616BE">
        <w:rPr>
          <w:rFonts w:ascii="Futura Lt BT" w:hAnsi="Futura Lt BT" w:cs="Futura Lt BT"/>
          <w:b/>
          <w:bCs/>
          <w:u w:val="single"/>
        </w:rPr>
        <w:t>: ga</w:t>
      </w:r>
      <w:r>
        <w:rPr>
          <w:rFonts w:ascii="Futura Lt BT" w:hAnsi="Futura Lt BT" w:cs="Futura Lt BT"/>
          <w:b/>
          <w:bCs/>
          <w:u w:val="single"/>
        </w:rPr>
        <w:t>nador internacional del JDA 2015</w:t>
      </w:r>
    </w:p>
    <w:p w:rsidR="009D13D8" w:rsidRDefault="009D13D8" w:rsidP="00B715C7">
      <w:pPr>
        <w:jc w:val="both"/>
        <w:rPr>
          <w:rFonts w:ascii="Futura Lt BT" w:hAnsi="Futura Lt BT" w:cs="Futura Lt BT"/>
          <w:noProof/>
        </w:rPr>
      </w:pPr>
      <w:r>
        <w:rPr>
          <w:noProof/>
        </w:rPr>
        <w:pict>
          <v:shape id="_x0000_s1032" type="#_x0000_t75" style="position:absolute;left:0;text-align:left;margin-left:1.95pt;margin-top:1.9pt;width:80.8pt;height:93.9pt;z-index:251658752;visibility:visible" stroked="t" strokecolor="windowText" strokeweight="1.5pt">
            <v:imagedata r:id="rId13" o:title=""/>
            <w10:wrap type="square"/>
          </v:shape>
        </w:pict>
      </w:r>
      <w:r>
        <w:rPr>
          <w:rFonts w:ascii="Futura Lt BT" w:hAnsi="Futura Lt BT" w:cs="Futura Lt BT"/>
        </w:rPr>
        <w:t xml:space="preserve">El ganador de la pasada edición del 2015 fue el proyecto </w:t>
      </w:r>
      <w:hyperlink r:id="rId14" w:history="1">
        <w:r w:rsidRPr="00DE5962">
          <w:rPr>
            <w:rStyle w:val="Hyperlink"/>
            <w:rFonts w:ascii="Futura Lt BT" w:hAnsi="Futura Lt BT" w:cs="Futura Lt BT"/>
          </w:rPr>
          <w:t>Voltera V-One</w:t>
        </w:r>
      </w:hyperlink>
      <w:r>
        <w:rPr>
          <w:rFonts w:ascii="Futura Lt BT" w:hAnsi="Futura Lt BT" w:cs="Futura Lt BT"/>
        </w:rPr>
        <w:t xml:space="preserve">, un rápido sistema de fabricación de placas de circuito interno desarrollado por un grupo de 4 estudiantes de la Universidad de Waterloo, Canadá. </w:t>
      </w:r>
      <w:r w:rsidRPr="00345615">
        <w:rPr>
          <w:rFonts w:ascii="Futura Lt BT" w:hAnsi="Futura Lt BT" w:cs="Futura Lt BT"/>
          <w:noProof/>
        </w:rPr>
        <w:t xml:space="preserve">Las placas de circuito interno (Printed Circuit Board – PCB) </w:t>
      </w:r>
      <w:r>
        <w:rPr>
          <w:rFonts w:ascii="Futura Lt BT" w:hAnsi="Futura Lt BT" w:cs="Futura Lt BT"/>
          <w:noProof/>
        </w:rPr>
        <w:t>se utilizan en todo tipo de dispositivos (móviles, ordenadores, etc.), pero desarrollar prototipos con este tipo de placas puede ser un proceso increíblemente largo y costoso para los jóvenes inventores.</w:t>
      </w:r>
      <w:r w:rsidRPr="000E4511">
        <w:rPr>
          <w:rFonts w:ascii="Futura Lt BT" w:hAnsi="Futura Lt BT" w:cs="Futura Lt BT"/>
          <w:noProof/>
        </w:rPr>
        <w:t xml:space="preserve"> </w:t>
      </w:r>
      <w:r>
        <w:rPr>
          <w:rFonts w:ascii="Futura Lt BT" w:hAnsi="Futura Lt BT" w:cs="Futura Lt BT"/>
          <w:noProof/>
        </w:rPr>
        <w:t xml:space="preserve">Voltera V-One es </w:t>
      </w:r>
      <w:r w:rsidRPr="00524BA4">
        <w:rPr>
          <w:rFonts w:ascii="Futura Lt BT" w:hAnsi="Futura Lt BT" w:cs="Futura Lt BT"/>
          <w:noProof/>
        </w:rPr>
        <w:t xml:space="preserve">una impresora de PCB del tamaño de </w:t>
      </w:r>
      <w:r>
        <w:rPr>
          <w:rFonts w:ascii="Futura Lt BT" w:hAnsi="Futura Lt BT" w:cs="Futura Lt BT"/>
          <w:noProof/>
        </w:rPr>
        <w:t xml:space="preserve">un ordenador portátil que </w:t>
      </w:r>
      <w:r w:rsidRPr="00A20A89">
        <w:rPr>
          <w:rFonts w:ascii="Futura Lt BT" w:hAnsi="Futura Lt BT" w:cs="Futura Lt BT"/>
          <w:b/>
          <w:bCs/>
          <w:noProof/>
        </w:rPr>
        <w:t>imprime las placas en cuestión de minutos</w:t>
      </w:r>
      <w:r>
        <w:rPr>
          <w:rFonts w:ascii="Futura Lt BT" w:hAnsi="Futura Lt BT" w:cs="Futura Lt BT"/>
          <w:noProof/>
        </w:rPr>
        <w:t xml:space="preserve">, permitiendo así a una audiencia mucho más amplia desarrollar aparatos electrónicos. El equipo ha enviado su primera remesa de impresoras el pasado mes de noviembre y se espera que envien una segunda muy pronto. </w:t>
      </w:r>
    </w:p>
    <w:p w:rsidR="009D13D8" w:rsidRDefault="009D13D8" w:rsidP="00B715C7">
      <w:pPr>
        <w:jc w:val="both"/>
        <w:rPr>
          <w:rFonts w:ascii="Futura Lt BT" w:hAnsi="Futura Lt BT" w:cs="Futura Lt BT"/>
          <w:noProof/>
        </w:rPr>
      </w:pPr>
      <w:r>
        <w:rPr>
          <w:rFonts w:ascii="Futura Lt BT" w:hAnsi="Futura Lt BT" w:cs="Futura Lt BT"/>
          <w:noProof/>
        </w:rPr>
        <w:t>Jesús Zozaya, co-fundador del Voltera V-One, afirma que “</w:t>
      </w:r>
      <w:r w:rsidRPr="006D4C6D">
        <w:rPr>
          <w:rFonts w:ascii="Futura Lt BT" w:hAnsi="Futura Lt BT" w:cs="Futura Lt BT"/>
          <w:i/>
          <w:iCs/>
          <w:noProof/>
        </w:rPr>
        <w:t>estábamos en un punto crítico con Voltera V-One. La tecno</w:t>
      </w:r>
      <w:r>
        <w:rPr>
          <w:rFonts w:ascii="Futura Lt BT" w:hAnsi="Futura Lt BT" w:cs="Futura Lt BT"/>
          <w:i/>
          <w:iCs/>
          <w:noProof/>
        </w:rPr>
        <w:t>logía estaba ahí pero estábamos esperando a tener los fondos para poder</w:t>
      </w:r>
      <w:r w:rsidRPr="006D4C6D">
        <w:rPr>
          <w:rFonts w:ascii="Futura Lt BT" w:hAnsi="Futura Lt BT" w:cs="Futura Lt BT"/>
          <w:i/>
          <w:iCs/>
          <w:noProof/>
        </w:rPr>
        <w:t xml:space="preserve"> poner en marcha el proceso de fabricación. El premio de 30.000 libras (34.500 euros) q</w:t>
      </w:r>
      <w:r>
        <w:rPr>
          <w:rFonts w:ascii="Futura Lt BT" w:hAnsi="Futura Lt BT" w:cs="Futura Lt BT"/>
          <w:i/>
          <w:iCs/>
          <w:noProof/>
        </w:rPr>
        <w:t>ue recibimos gracias a haber gan</w:t>
      </w:r>
      <w:r w:rsidRPr="006D4C6D">
        <w:rPr>
          <w:rFonts w:ascii="Futura Lt BT" w:hAnsi="Futura Lt BT" w:cs="Futura Lt BT"/>
          <w:i/>
          <w:iCs/>
          <w:noProof/>
        </w:rPr>
        <w:t xml:space="preserve">ado James Dyson Award </w:t>
      </w:r>
      <w:r>
        <w:rPr>
          <w:rFonts w:ascii="Futura Lt BT" w:hAnsi="Futura Lt BT" w:cs="Futura Lt BT"/>
          <w:i/>
          <w:iCs/>
          <w:noProof/>
        </w:rPr>
        <w:t xml:space="preserve">nos ha </w:t>
      </w:r>
      <w:r w:rsidRPr="006D4C6D">
        <w:rPr>
          <w:rFonts w:ascii="Futura Lt BT" w:hAnsi="Futura Lt BT" w:cs="Futura Lt BT"/>
          <w:i/>
          <w:iCs/>
          <w:noProof/>
        </w:rPr>
        <w:t xml:space="preserve">ayudado a llevarlo a cabo, </w:t>
      </w:r>
      <w:r>
        <w:rPr>
          <w:rFonts w:ascii="Futura Lt BT" w:hAnsi="Futura Lt BT" w:cs="Futura Lt BT"/>
          <w:i/>
          <w:iCs/>
          <w:noProof/>
        </w:rPr>
        <w:t>por no hablar</w:t>
      </w:r>
      <w:r w:rsidRPr="006D4C6D">
        <w:rPr>
          <w:rFonts w:ascii="Futura Lt BT" w:hAnsi="Futura Lt BT" w:cs="Futura Lt BT"/>
          <w:i/>
          <w:iCs/>
          <w:noProof/>
        </w:rPr>
        <w:t xml:space="preserve"> </w:t>
      </w:r>
      <w:r>
        <w:rPr>
          <w:rFonts w:ascii="Futura Lt BT" w:hAnsi="Futura Lt BT" w:cs="Futura Lt BT"/>
          <w:i/>
          <w:iCs/>
          <w:noProof/>
        </w:rPr>
        <w:t>d</w:t>
      </w:r>
      <w:r w:rsidRPr="006D4C6D">
        <w:rPr>
          <w:rFonts w:ascii="Futura Lt BT" w:hAnsi="Futura Lt BT" w:cs="Futura Lt BT"/>
          <w:i/>
          <w:iCs/>
          <w:noProof/>
        </w:rPr>
        <w:t>el reconocimiento que hemos tenido a raíz de ello</w:t>
      </w:r>
      <w:r>
        <w:rPr>
          <w:rFonts w:ascii="Futura Lt BT" w:hAnsi="Futura Lt BT" w:cs="Futura Lt BT"/>
          <w:noProof/>
        </w:rPr>
        <w:t xml:space="preserve">”. Por su parte, tal y como estipulan las Bases del JDA, la Universidad de Waterloo, en la que estudian los ganadores, obtuvo también 5.000 libras adicionales.  </w:t>
      </w:r>
    </w:p>
    <w:p w:rsidR="009D13D8" w:rsidRPr="0052759E" w:rsidRDefault="009D13D8" w:rsidP="00B715C7">
      <w:pPr>
        <w:jc w:val="both"/>
        <w:rPr>
          <w:rFonts w:ascii="Futura Lt BT" w:hAnsi="Futura Lt BT" w:cs="Futura Lt BT"/>
          <w:b/>
          <w:bCs/>
        </w:rPr>
      </w:pPr>
      <w:r w:rsidRPr="0084056B">
        <w:rPr>
          <w:rFonts w:ascii="Futura Lt BT" w:hAnsi="Futura Lt BT" w:cs="Futura Lt BT"/>
        </w:rPr>
        <w:t xml:space="preserve">Los estudiantes que quieran participar en el </w:t>
      </w:r>
      <w:hyperlink r:id="rId15" w:history="1">
        <w:r w:rsidRPr="003F2CFD">
          <w:rPr>
            <w:rStyle w:val="Hyperlink"/>
            <w:rFonts w:ascii="Futura Lt BT" w:hAnsi="Futura Lt BT" w:cs="Futura Lt BT"/>
            <w:color w:val="auto"/>
            <w:u w:val="none"/>
          </w:rPr>
          <w:t>James Dyson Award 2016</w:t>
        </w:r>
      </w:hyperlink>
      <w:r w:rsidRPr="0084056B">
        <w:rPr>
          <w:rFonts w:ascii="Futura Lt BT" w:hAnsi="Futura Lt BT" w:cs="Futura Lt BT"/>
        </w:rPr>
        <w:t>, pueden publicar sus candidaturas en la web del concurso (</w:t>
      </w:r>
      <w:hyperlink r:id="rId16" w:history="1">
        <w:r w:rsidRPr="00623EAD">
          <w:rPr>
            <w:rStyle w:val="Hyperlink"/>
            <w:rFonts w:ascii="Futura Lt BT" w:hAnsi="Futura Lt BT" w:cs="Futura Lt BT"/>
          </w:rPr>
          <w:t>www.jamesdysonaward.org/es</w:t>
        </w:r>
      </w:hyperlink>
      <w:r w:rsidRPr="0084056B">
        <w:rPr>
          <w:rFonts w:ascii="Futura Lt BT" w:hAnsi="Futura Lt BT" w:cs="Futura Lt BT"/>
        </w:rPr>
        <w:t>)</w:t>
      </w:r>
      <w:r>
        <w:rPr>
          <w:rFonts w:ascii="Futura Lt BT" w:hAnsi="Futura Lt BT" w:cs="Futura Lt BT"/>
        </w:rPr>
        <w:t xml:space="preserve"> </w:t>
      </w:r>
      <w:r w:rsidRPr="0084056B">
        <w:rPr>
          <w:rFonts w:ascii="Futura Lt BT" w:hAnsi="Futura Lt BT" w:cs="Futura Lt BT"/>
          <w:b/>
          <w:bCs/>
        </w:rPr>
        <w:t>desde el 18 de febrero hasta el 19 de julio</w:t>
      </w:r>
      <w:r w:rsidRPr="0084056B">
        <w:rPr>
          <w:rFonts w:ascii="Futura Lt BT" w:hAnsi="Futura Lt BT" w:cs="Futura Lt BT"/>
        </w:rPr>
        <w:t>.</w:t>
      </w:r>
      <w:r w:rsidRPr="0084056B">
        <w:t xml:space="preserve"> </w:t>
      </w:r>
      <w:r w:rsidRPr="0084056B">
        <w:rPr>
          <w:rFonts w:ascii="Futura Lt BT" w:hAnsi="Futura Lt BT" w:cs="Futura Lt BT"/>
        </w:rPr>
        <w:t xml:space="preserve">Los proyectos, pasarán por varias etapas de valoración hasta que el propio James Dyson elija al </w:t>
      </w:r>
      <w:r w:rsidRPr="0052759E">
        <w:rPr>
          <w:rFonts w:ascii="Futura Lt BT" w:hAnsi="Futura Lt BT" w:cs="Futura Lt BT"/>
          <w:b/>
          <w:bCs/>
        </w:rPr>
        <w:t>ganador internacional el 27 de octubre.</w:t>
      </w:r>
    </w:p>
    <w:p w:rsidR="009D13D8" w:rsidRDefault="009D13D8" w:rsidP="00B715C7">
      <w:pPr>
        <w:jc w:val="both"/>
        <w:rPr>
          <w:rFonts w:ascii="Futura Lt BT" w:hAnsi="Futura Lt BT" w:cs="Futura Lt BT"/>
          <w:b/>
          <w:bCs/>
          <w:color w:val="FF0000"/>
          <w:u w:val="single"/>
        </w:rPr>
      </w:pPr>
    </w:p>
    <w:p w:rsidR="009D13D8" w:rsidRPr="00DE5962" w:rsidRDefault="009D13D8" w:rsidP="00B715C7">
      <w:pPr>
        <w:jc w:val="both"/>
        <w:rPr>
          <w:rFonts w:ascii="Futura Lt BT" w:hAnsi="Futura Lt BT" w:cs="Futura Lt BT"/>
          <w:b/>
          <w:bCs/>
          <w:u w:val="single"/>
        </w:rPr>
      </w:pPr>
      <w:r w:rsidRPr="00DE5962">
        <w:rPr>
          <w:rFonts w:ascii="Futura Lt BT" w:hAnsi="Futura Lt BT" w:cs="Futura Lt BT"/>
          <w:b/>
          <w:bCs/>
          <w:u w:val="single"/>
        </w:rPr>
        <w:t>Suri: ganador nacional español del JDA 2015</w:t>
      </w:r>
    </w:p>
    <w:p w:rsidR="009D13D8" w:rsidRPr="001167FB" w:rsidRDefault="009D13D8" w:rsidP="00B715C7">
      <w:pPr>
        <w:jc w:val="both"/>
        <w:rPr>
          <w:rFonts w:ascii="Futura Lt BT" w:hAnsi="Futura Lt BT" w:cs="Futura Lt BT"/>
          <w:noProof/>
        </w:rPr>
      </w:pPr>
      <w:r>
        <w:rPr>
          <w:noProof/>
        </w:rPr>
        <w:pict>
          <v:shape id="Imagen 7" o:spid="_x0000_s1033" type="#_x0000_t75" alt="Render" style="position:absolute;left:0;text-align:left;margin-left:-4.8pt;margin-top:3.95pt;width:133.25pt;height:83.4pt;z-index:251659776;visibility:visible" stroked="t" strokecolor="windowText" strokeweight="1.5pt">
            <v:imagedata r:id="rId17" o:title="" cropleft="4374f"/>
            <w10:wrap type="square"/>
          </v:shape>
        </w:pict>
      </w:r>
      <w:r w:rsidRPr="001167FB">
        <w:rPr>
          <w:rFonts w:ascii="Futura Lt BT" w:hAnsi="Futura Lt BT" w:cs="Futura Lt BT"/>
          <w:noProof/>
        </w:rPr>
        <w:t xml:space="preserve">El ganador nacional </w:t>
      </w:r>
      <w:r>
        <w:rPr>
          <w:rFonts w:ascii="Futura Lt BT" w:hAnsi="Futura Lt BT" w:cs="Futura Lt BT"/>
          <w:noProof/>
        </w:rPr>
        <w:t>e</w:t>
      </w:r>
      <w:r w:rsidRPr="001167FB">
        <w:rPr>
          <w:rFonts w:ascii="Futura Lt BT" w:hAnsi="Futura Lt BT" w:cs="Futura Lt BT"/>
          <w:noProof/>
        </w:rPr>
        <w:t xml:space="preserve">spañol de la pasada edición del concurso fue el proyecto </w:t>
      </w:r>
      <w:hyperlink r:id="rId18" w:history="1">
        <w:r w:rsidRPr="001167FB">
          <w:rPr>
            <w:noProof/>
          </w:rPr>
          <w:t>SURI</w:t>
        </w:r>
      </w:hyperlink>
      <w:r w:rsidRPr="001167FB">
        <w:rPr>
          <w:rFonts w:ascii="Futura Lt BT" w:hAnsi="Futura Lt BT" w:cs="Futura Lt BT"/>
          <w:noProof/>
        </w:rPr>
        <w:t xml:space="preserve">; un sistema </w:t>
      </w:r>
      <w:r>
        <w:rPr>
          <w:rFonts w:ascii="Futura Lt BT" w:hAnsi="Futura Lt BT" w:cs="Futura Lt BT"/>
          <w:noProof/>
        </w:rPr>
        <w:t>de vigilancia</w:t>
      </w:r>
      <w:r w:rsidRPr="001167FB">
        <w:rPr>
          <w:rFonts w:ascii="Futura Lt BT" w:hAnsi="Futura Lt BT" w:cs="Futura Lt BT"/>
          <w:noProof/>
        </w:rPr>
        <w:t xml:space="preserve"> que, mediante una cámara con tracking de movimientos conectada a una Tablet o iPad, permite </w:t>
      </w:r>
      <w:r>
        <w:rPr>
          <w:rFonts w:ascii="Futura Lt BT" w:hAnsi="Futura Lt BT" w:cs="Futura Lt BT"/>
          <w:noProof/>
        </w:rPr>
        <w:t>a los socorristas</w:t>
      </w:r>
      <w:r w:rsidRPr="001167FB">
        <w:rPr>
          <w:rFonts w:ascii="Futura Lt BT" w:hAnsi="Futura Lt BT" w:cs="Futura Lt BT"/>
          <w:noProof/>
        </w:rPr>
        <w:t xml:space="preserve"> o guardacostas vigilar a todas las personas de la playa, localizando a aquellos bañistas que estén realizando movimientos irregulares o que lleven un tiempo excesivo debajo del agua. Además, el sistema se compone de unas gafas con cámara fija en su interior que permite que la persona en peligro de ahogamiento esté localizada en todo momento, incluso durante el rescate. </w:t>
      </w:r>
    </w:p>
    <w:p w:rsidR="009D13D8" w:rsidRPr="001167FB" w:rsidRDefault="009D13D8" w:rsidP="00B715C7">
      <w:pPr>
        <w:jc w:val="both"/>
        <w:rPr>
          <w:rFonts w:ascii="Futura Lt BT" w:hAnsi="Futura Lt BT" w:cs="Futura Lt BT"/>
        </w:rPr>
      </w:pPr>
      <w:r w:rsidRPr="001167FB">
        <w:rPr>
          <w:rFonts w:ascii="Futura Lt BT" w:hAnsi="Futura Lt BT" w:cs="Futura Lt BT"/>
        </w:rPr>
        <w:t>Según Iván Romero, Jorge Daniel Santafé, Alejandro Calderón y Jesús Sirera, diseñadores del proyecto “</w:t>
      </w:r>
      <w:r w:rsidRPr="001167FB">
        <w:rPr>
          <w:rFonts w:ascii="Futura Lt BT" w:hAnsi="Futura Lt BT" w:cs="Futura Lt BT"/>
          <w:i/>
          <w:iCs/>
        </w:rPr>
        <w:t>poniendo nuestra mirada en la naturaleza, decidimos aplicar los principios biónicos y de control estratégico del suricato. Inspirándonos en como la manada de suricatos controla grandes extensiones de terreno cuando sale a alimentarse, creamos un sistema de 3 componentes; cámara vigía, tracking para tablet o iPad y gafas con pantalla que permitan mejorar la visión de conjunto del socorrista.”</w:t>
      </w:r>
    </w:p>
    <w:p w:rsidR="009D13D8" w:rsidRPr="0084056B" w:rsidRDefault="009D13D8" w:rsidP="00B715C7">
      <w:pPr>
        <w:jc w:val="both"/>
        <w:rPr>
          <w:rFonts w:ascii="Futura Md BT" w:hAnsi="Futura Md BT" w:cs="Futura Md BT"/>
          <w:b/>
          <w:bCs/>
          <w:sz w:val="28"/>
          <w:szCs w:val="28"/>
        </w:rPr>
      </w:pPr>
      <w:r w:rsidRPr="0084056B">
        <w:rPr>
          <w:rFonts w:ascii="Futura Md BT" w:hAnsi="Futura Md BT" w:cs="Futura Md BT"/>
          <w:b/>
          <w:bCs/>
          <w:sz w:val="28"/>
          <w:szCs w:val="28"/>
        </w:rPr>
        <w:t>Notas al editor:</w:t>
      </w:r>
    </w:p>
    <w:p w:rsidR="009D13D8" w:rsidRPr="0084056B" w:rsidRDefault="009D13D8" w:rsidP="00B715C7">
      <w:pPr>
        <w:jc w:val="both"/>
        <w:rPr>
          <w:rFonts w:ascii="Futura Lt BT" w:hAnsi="Futura Lt BT" w:cs="Futura Lt BT"/>
        </w:rPr>
      </w:pPr>
      <w:r w:rsidRPr="0084056B">
        <w:rPr>
          <w:rFonts w:ascii="Futura Lt BT" w:hAnsi="Futura Lt BT" w:cs="Futura Lt BT"/>
          <w:b/>
          <w:bCs/>
        </w:rPr>
        <w:t>¿Qué es el JDA?</w:t>
      </w:r>
      <w:r w:rsidRPr="0084056B">
        <w:rPr>
          <w:rFonts w:ascii="Futura Lt BT" w:hAnsi="Futura Lt BT" w:cs="Futura Lt BT"/>
        </w:rPr>
        <w:t xml:space="preserve"> Es un concurso organizado anualmente por la </w:t>
      </w:r>
      <w:r w:rsidRPr="0084056B">
        <w:rPr>
          <w:rFonts w:ascii="Futura Lt BT" w:hAnsi="Futura Lt BT" w:cs="Futura Lt BT"/>
          <w:i/>
          <w:iCs/>
        </w:rPr>
        <w:t>Fundación James Dyson</w:t>
      </w:r>
      <w:r w:rsidRPr="0084056B">
        <w:rPr>
          <w:rFonts w:ascii="Futura Lt BT" w:hAnsi="Futura Lt BT" w:cs="Futura Lt BT"/>
        </w:rPr>
        <w:t xml:space="preserve">, la organización sin ánimo de lucro que el ingeniero británico James Dyson fundó en 2002. Su objetivo es apoyar a los jóvenes estudiantes de diseño e ingeniería industrial y de producto. </w:t>
      </w:r>
    </w:p>
    <w:p w:rsidR="009D13D8" w:rsidRPr="0084056B" w:rsidRDefault="009D13D8" w:rsidP="00B715C7">
      <w:pPr>
        <w:jc w:val="both"/>
        <w:rPr>
          <w:rFonts w:ascii="Futura Lt BT" w:hAnsi="Futura Lt BT" w:cs="Futura Lt BT"/>
        </w:rPr>
      </w:pPr>
      <w:r w:rsidRPr="0084056B">
        <w:rPr>
          <w:rFonts w:ascii="Futura Lt BT" w:hAnsi="Futura Lt BT" w:cs="Futura Lt BT"/>
          <w:b/>
          <w:bCs/>
        </w:rPr>
        <w:t>¿Cómo participar?</w:t>
      </w:r>
      <w:r w:rsidRPr="0084056B">
        <w:rPr>
          <w:rFonts w:ascii="Futura Lt BT" w:hAnsi="Futura Lt BT" w:cs="Futura Lt BT"/>
        </w:rPr>
        <w:t xml:space="preserve"> Los estudiantes pueden publicar sus proyectos (imágenes 3D, vídeos, dibujos, etc.) a través de la página web del concurso – </w:t>
      </w:r>
      <w:hyperlink r:id="rId19" w:history="1">
        <w:r w:rsidRPr="00623EAD">
          <w:rPr>
            <w:rStyle w:val="Hyperlink"/>
            <w:rFonts w:ascii="Futura Lt BT" w:hAnsi="Futura Lt BT" w:cs="Futura Lt BT"/>
          </w:rPr>
          <w:t>www.jamesdysonaward.org</w:t>
        </w:r>
      </w:hyperlink>
      <w:r>
        <w:rPr>
          <w:rFonts w:ascii="Futura Lt BT" w:hAnsi="Futura Lt BT" w:cs="Futura Lt BT"/>
        </w:rPr>
        <w:t xml:space="preserve">  </w:t>
      </w:r>
      <w:r w:rsidRPr="0084056B">
        <w:rPr>
          <w:rFonts w:ascii="Futura Lt BT" w:hAnsi="Futura Lt BT" w:cs="Futura Lt BT"/>
        </w:rPr>
        <w:t xml:space="preserve">– junto con una explicación detallada del funcionamiento del proyecto, su inspiración y el proceso de diseño llevado a cabo. </w:t>
      </w:r>
    </w:p>
    <w:p w:rsidR="009D13D8" w:rsidRPr="0084056B" w:rsidRDefault="009D13D8" w:rsidP="00B715C7">
      <w:pPr>
        <w:jc w:val="both"/>
        <w:rPr>
          <w:rFonts w:ascii="Futura Lt BT" w:hAnsi="Futura Lt BT" w:cs="Futura Lt BT"/>
        </w:rPr>
      </w:pPr>
      <w:r w:rsidRPr="0084056B">
        <w:rPr>
          <w:rFonts w:ascii="Futura Lt BT" w:hAnsi="Futura Lt BT" w:cs="Futura Lt BT"/>
          <w:b/>
          <w:bCs/>
        </w:rPr>
        <w:t>¿Quién puede participar?</w:t>
      </w:r>
      <w:r w:rsidRPr="0084056B">
        <w:rPr>
          <w:rFonts w:ascii="Futura Lt BT" w:hAnsi="Futura Lt BT" w:cs="Futura Lt BT"/>
        </w:rPr>
        <w:t xml:space="preserve"> La convocatoria está abierta a cualquier estudiante de nivel universitario (o licenciados hace no más de 4 años) de diseño o ingeniería industrial o de producto que estudie o haya estudiado en alguno de estos países: Australia, Austria, Bélgica, Canadá, </w:t>
      </w:r>
      <w:r>
        <w:rPr>
          <w:rFonts w:ascii="Futura Lt BT" w:hAnsi="Futura Lt BT" w:cs="Futura Lt BT"/>
        </w:rPr>
        <w:t xml:space="preserve">China, Corea del Sur, </w:t>
      </w:r>
      <w:r w:rsidRPr="0084056B">
        <w:rPr>
          <w:rFonts w:ascii="Futura Lt BT" w:hAnsi="Futura Lt BT" w:cs="Futura Lt BT"/>
        </w:rPr>
        <w:t xml:space="preserve">Francia, Alemania, Italia, Irlanda, Japón, Malasia, Países Bajos, Nueva Zelanda, Rusia, Singapur, España, Suiza, Reino Unido, Hong Kong, Taiwán y Estados Unidos. Las candidaturas se pueden presentar </w:t>
      </w:r>
      <w:r w:rsidRPr="0084056B">
        <w:rPr>
          <w:rFonts w:ascii="Futura Lt BT" w:hAnsi="Futura Lt BT" w:cs="Futura Lt BT"/>
          <w:b/>
          <w:bCs/>
        </w:rPr>
        <w:t>por separado o en grupos de no más de cuatro personas.</w:t>
      </w:r>
    </w:p>
    <w:p w:rsidR="009D13D8" w:rsidRPr="0084056B" w:rsidRDefault="009D13D8" w:rsidP="00B715C7">
      <w:pPr>
        <w:jc w:val="both"/>
        <w:rPr>
          <w:rFonts w:ascii="Futura Lt BT" w:hAnsi="Futura Lt BT" w:cs="Futura Lt BT"/>
          <w:b/>
          <w:bCs/>
        </w:rPr>
      </w:pPr>
      <w:r w:rsidRPr="0084056B">
        <w:rPr>
          <w:rFonts w:ascii="Futura Lt BT" w:hAnsi="Futura Lt BT" w:cs="Futura Lt BT"/>
          <w:b/>
          <w:bCs/>
        </w:rPr>
        <w:t>¿Cuáles son los premios del JDA 2015?</w:t>
      </w:r>
    </w:p>
    <w:p w:rsidR="009D13D8" w:rsidRPr="0084056B" w:rsidRDefault="009D13D8" w:rsidP="00B715C7">
      <w:pPr>
        <w:pStyle w:val="ListParagraph"/>
        <w:numPr>
          <w:ilvl w:val="0"/>
          <w:numId w:val="3"/>
        </w:numPr>
        <w:jc w:val="both"/>
        <w:rPr>
          <w:rFonts w:ascii="Futura Lt BT" w:hAnsi="Futura Lt BT" w:cs="Futura Lt BT"/>
          <w:b/>
          <w:bCs/>
        </w:rPr>
      </w:pPr>
      <w:r w:rsidRPr="0084056B">
        <w:rPr>
          <w:rFonts w:ascii="Futura Lt BT" w:hAnsi="Futura Lt BT" w:cs="Futura Lt BT"/>
        </w:rPr>
        <w:t xml:space="preserve">Ganador internacional: </w:t>
      </w:r>
      <w:r>
        <w:rPr>
          <w:rFonts w:ascii="Futura Lt BT" w:hAnsi="Futura Lt BT" w:cs="Futura Lt BT"/>
        </w:rPr>
        <w:t xml:space="preserve">40.000 euros </w:t>
      </w:r>
      <w:r w:rsidRPr="0084056B">
        <w:rPr>
          <w:rFonts w:ascii="Futura Lt BT" w:hAnsi="Futura Lt BT" w:cs="Futura Lt BT"/>
        </w:rPr>
        <w:t xml:space="preserve">(+ </w:t>
      </w:r>
      <w:r>
        <w:rPr>
          <w:rFonts w:ascii="Futura Lt BT" w:hAnsi="Futura Lt BT" w:cs="Futura Lt BT"/>
        </w:rPr>
        <w:t>7</w:t>
      </w:r>
      <w:r w:rsidRPr="0084056B">
        <w:rPr>
          <w:rFonts w:ascii="Futura Lt BT" w:hAnsi="Futura Lt BT" w:cs="Futura Lt BT"/>
        </w:rPr>
        <w:t>.000</w:t>
      </w:r>
      <w:r>
        <w:rPr>
          <w:rFonts w:ascii="Futura Lt BT" w:hAnsi="Futura Lt BT" w:cs="Futura Lt BT"/>
        </w:rPr>
        <w:t xml:space="preserve"> euros</w:t>
      </w:r>
      <w:r w:rsidRPr="0084056B">
        <w:rPr>
          <w:rFonts w:ascii="Futura Lt BT" w:hAnsi="Futura Lt BT" w:cs="Futura Lt BT"/>
        </w:rPr>
        <w:t xml:space="preserve"> para su universidad).</w:t>
      </w:r>
    </w:p>
    <w:p w:rsidR="009D13D8" w:rsidRPr="0084056B" w:rsidRDefault="009D13D8" w:rsidP="00B715C7">
      <w:pPr>
        <w:pStyle w:val="ListParagraph"/>
        <w:numPr>
          <w:ilvl w:val="0"/>
          <w:numId w:val="3"/>
        </w:numPr>
        <w:jc w:val="both"/>
        <w:rPr>
          <w:rFonts w:ascii="Futura Lt BT" w:hAnsi="Futura Lt BT" w:cs="Futura Lt BT"/>
          <w:b/>
          <w:bCs/>
        </w:rPr>
      </w:pPr>
      <w:r w:rsidRPr="0084056B">
        <w:rPr>
          <w:rFonts w:ascii="Futura Lt BT" w:hAnsi="Futura Lt BT" w:cs="Futura Lt BT"/>
        </w:rPr>
        <w:t xml:space="preserve">Dos finalistas internacionales: </w:t>
      </w:r>
      <w:r>
        <w:rPr>
          <w:rFonts w:ascii="Futura Lt BT" w:hAnsi="Futura Lt BT" w:cs="Futura Lt BT"/>
        </w:rPr>
        <w:t>7</w:t>
      </w:r>
      <w:r w:rsidRPr="0084056B">
        <w:rPr>
          <w:rFonts w:ascii="Futura Lt BT" w:hAnsi="Futura Lt BT" w:cs="Futura Lt BT"/>
        </w:rPr>
        <w:t>.</w:t>
      </w:r>
      <w:r>
        <w:rPr>
          <w:rFonts w:ascii="Futura Lt BT" w:hAnsi="Futura Lt BT" w:cs="Futura Lt BT"/>
        </w:rPr>
        <w:t>000 euros</w:t>
      </w:r>
      <w:r w:rsidRPr="0084056B">
        <w:rPr>
          <w:rFonts w:ascii="Futura Lt BT" w:hAnsi="Futura Lt BT" w:cs="Futura Lt BT"/>
        </w:rPr>
        <w:t xml:space="preserve"> cada uno.</w:t>
      </w:r>
    </w:p>
    <w:p w:rsidR="009D13D8" w:rsidRPr="0084056B" w:rsidRDefault="009D13D8" w:rsidP="00B715C7">
      <w:pPr>
        <w:pStyle w:val="ListParagraph"/>
        <w:numPr>
          <w:ilvl w:val="0"/>
          <w:numId w:val="3"/>
        </w:numPr>
        <w:jc w:val="both"/>
        <w:rPr>
          <w:rFonts w:ascii="Futura Lt BT" w:hAnsi="Futura Lt BT" w:cs="Futura Lt BT"/>
          <w:b/>
          <w:bCs/>
        </w:rPr>
      </w:pPr>
      <w:r w:rsidRPr="0084056B">
        <w:rPr>
          <w:rFonts w:ascii="Futura Lt BT" w:hAnsi="Futura Lt BT" w:cs="Futura Lt BT"/>
        </w:rPr>
        <w:t>20 ganadores nacionales: 2.</w:t>
      </w:r>
      <w:r>
        <w:rPr>
          <w:rFonts w:ascii="Futura Lt BT" w:hAnsi="Futura Lt BT" w:cs="Futura Lt BT"/>
        </w:rPr>
        <w:t>750 euros</w:t>
      </w:r>
      <w:r w:rsidRPr="0084056B">
        <w:rPr>
          <w:rFonts w:ascii="Futura Lt BT" w:hAnsi="Futura Lt BT" w:cs="Futura Lt BT"/>
        </w:rPr>
        <w:t xml:space="preserve"> cada uno. </w:t>
      </w:r>
    </w:p>
    <w:p w:rsidR="009D13D8" w:rsidRPr="0084056B" w:rsidRDefault="009D13D8" w:rsidP="00B715C7">
      <w:pPr>
        <w:jc w:val="both"/>
        <w:rPr>
          <w:rFonts w:ascii="Futura Lt BT" w:hAnsi="Futura Lt BT" w:cs="Futura Lt BT"/>
          <w:b/>
          <w:bCs/>
        </w:rPr>
      </w:pPr>
      <w:r w:rsidRPr="0084056B">
        <w:rPr>
          <w:rFonts w:ascii="Futura Lt BT" w:hAnsi="Futura Lt BT" w:cs="Futura Lt BT"/>
          <w:b/>
          <w:bCs/>
        </w:rPr>
        <w:t>¿Cuáles son las fechas clave?</w:t>
      </w:r>
    </w:p>
    <w:p w:rsidR="009D13D8" w:rsidRPr="0084056B" w:rsidRDefault="009D13D8" w:rsidP="00B715C7">
      <w:pPr>
        <w:pStyle w:val="ListParagraph"/>
        <w:numPr>
          <w:ilvl w:val="0"/>
          <w:numId w:val="4"/>
        </w:numPr>
        <w:jc w:val="both"/>
        <w:rPr>
          <w:rFonts w:ascii="Futura Lt BT" w:hAnsi="Futura Lt BT" w:cs="Futura Lt BT"/>
          <w:b/>
          <w:bCs/>
        </w:rPr>
      </w:pPr>
      <w:r w:rsidRPr="0084056B">
        <w:rPr>
          <w:rFonts w:ascii="Futura Lt BT" w:hAnsi="Futura Lt BT" w:cs="Futura Lt BT"/>
        </w:rPr>
        <w:t xml:space="preserve">Apertura del plazo de inscripción: </w:t>
      </w:r>
      <w:r>
        <w:rPr>
          <w:rFonts w:ascii="Futura Lt BT" w:hAnsi="Futura Lt BT" w:cs="Futura Lt BT"/>
        </w:rPr>
        <w:t>18</w:t>
      </w:r>
      <w:r w:rsidRPr="0084056B">
        <w:rPr>
          <w:rFonts w:ascii="Futura Lt BT" w:hAnsi="Futura Lt BT" w:cs="Futura Lt BT"/>
        </w:rPr>
        <w:t xml:space="preserve"> de febrero</w:t>
      </w:r>
    </w:p>
    <w:p w:rsidR="009D13D8" w:rsidRPr="0084056B" w:rsidRDefault="009D13D8" w:rsidP="00B715C7">
      <w:pPr>
        <w:pStyle w:val="ListParagraph"/>
        <w:numPr>
          <w:ilvl w:val="0"/>
          <w:numId w:val="4"/>
        </w:numPr>
        <w:jc w:val="both"/>
        <w:rPr>
          <w:rFonts w:ascii="Futura Lt BT" w:hAnsi="Futura Lt BT" w:cs="Futura Lt BT"/>
          <w:b/>
          <w:bCs/>
        </w:rPr>
      </w:pPr>
      <w:r w:rsidRPr="0084056B">
        <w:rPr>
          <w:rFonts w:ascii="Futura Lt BT" w:hAnsi="Futura Lt BT" w:cs="Futura Lt BT"/>
        </w:rPr>
        <w:t>Cierre del plazo de inscripción: 19 de julio</w:t>
      </w:r>
    </w:p>
    <w:p w:rsidR="009D13D8" w:rsidRPr="0084056B" w:rsidRDefault="009D13D8" w:rsidP="00B715C7">
      <w:pPr>
        <w:pStyle w:val="ListParagraph"/>
        <w:numPr>
          <w:ilvl w:val="0"/>
          <w:numId w:val="4"/>
        </w:numPr>
        <w:jc w:val="both"/>
        <w:rPr>
          <w:rFonts w:ascii="Futura Lt BT" w:hAnsi="Futura Lt BT" w:cs="Futura Lt BT"/>
          <w:b/>
          <w:bCs/>
        </w:rPr>
      </w:pPr>
      <w:r w:rsidRPr="0084056B">
        <w:rPr>
          <w:rFonts w:ascii="Futura Lt BT" w:hAnsi="Futura Lt BT" w:cs="Futura Lt BT"/>
        </w:rPr>
        <w:t xml:space="preserve">Anuncio de los finalistas y los ganadores nacionales: </w:t>
      </w:r>
      <w:r>
        <w:rPr>
          <w:rFonts w:ascii="Futura Lt BT" w:hAnsi="Futura Lt BT" w:cs="Futura Lt BT"/>
        </w:rPr>
        <w:t>8</w:t>
      </w:r>
      <w:bookmarkStart w:id="0" w:name="_GoBack"/>
      <w:bookmarkEnd w:id="0"/>
      <w:r w:rsidRPr="0084056B">
        <w:rPr>
          <w:rFonts w:ascii="Futura Lt BT" w:hAnsi="Futura Lt BT" w:cs="Futura Lt BT"/>
        </w:rPr>
        <w:t xml:space="preserve"> de septiembre</w:t>
      </w:r>
    </w:p>
    <w:p w:rsidR="009D13D8" w:rsidRPr="0084056B" w:rsidRDefault="009D13D8" w:rsidP="00B715C7">
      <w:pPr>
        <w:pStyle w:val="ListParagraph"/>
        <w:numPr>
          <w:ilvl w:val="0"/>
          <w:numId w:val="4"/>
        </w:numPr>
        <w:jc w:val="both"/>
        <w:rPr>
          <w:rFonts w:ascii="Futura Lt BT" w:hAnsi="Futura Lt BT" w:cs="Futura Lt BT"/>
          <w:b/>
          <w:bCs/>
        </w:rPr>
      </w:pPr>
      <w:r w:rsidRPr="0084056B">
        <w:rPr>
          <w:rFonts w:ascii="Futura Lt BT" w:hAnsi="Futura Lt BT" w:cs="Futura Lt BT"/>
        </w:rPr>
        <w:t>Anuncio del ganador internacional: 27 de octubre</w:t>
      </w:r>
    </w:p>
    <w:p w:rsidR="009D13D8" w:rsidRPr="0084056B" w:rsidRDefault="009D13D8" w:rsidP="00B715C7">
      <w:pPr>
        <w:jc w:val="both"/>
        <w:rPr>
          <w:rFonts w:ascii="Futura Md BT" w:hAnsi="Futura Md BT" w:cs="Futura Md BT"/>
          <w:b/>
          <w:bCs/>
          <w:sz w:val="28"/>
          <w:szCs w:val="28"/>
        </w:rPr>
      </w:pPr>
      <w:r w:rsidRPr="0084056B">
        <w:rPr>
          <w:rFonts w:ascii="Futura Md BT" w:hAnsi="Futura Md BT" w:cs="Futura Md BT"/>
          <w:b/>
          <w:bCs/>
          <w:sz w:val="28"/>
          <w:szCs w:val="28"/>
        </w:rPr>
        <w:t xml:space="preserve">Para más información: </w:t>
      </w:r>
    </w:p>
    <w:p w:rsidR="009D13D8" w:rsidRPr="0084056B" w:rsidRDefault="009D13D8" w:rsidP="00B715C7">
      <w:pPr>
        <w:numPr>
          <w:ilvl w:val="0"/>
          <w:numId w:val="2"/>
        </w:numPr>
        <w:jc w:val="both"/>
        <w:rPr>
          <w:rFonts w:ascii="Futura Lt BT" w:hAnsi="Futura Lt BT" w:cs="Futura Lt BT"/>
          <w:lang w:val="en-US"/>
        </w:rPr>
      </w:pPr>
      <w:r w:rsidRPr="0084056B">
        <w:rPr>
          <w:rFonts w:ascii="Futura Lt BT" w:hAnsi="Futura Lt BT" w:cs="Futura Lt BT"/>
          <w:lang w:val="en-US"/>
        </w:rPr>
        <w:t xml:space="preserve">Web James Dyson Award: </w:t>
      </w:r>
      <w:hyperlink r:id="rId20" w:history="1">
        <w:r w:rsidRPr="0084056B">
          <w:rPr>
            <w:rStyle w:val="Hyperlink"/>
            <w:rFonts w:ascii="Futura Lt BT" w:hAnsi="Futura Lt BT" w:cs="Futura Lt BT"/>
            <w:color w:val="auto"/>
            <w:lang w:val="en-US"/>
          </w:rPr>
          <w:t>www.jamesdysonaward.org/es</w:t>
        </w:r>
      </w:hyperlink>
      <w:r w:rsidRPr="0084056B">
        <w:rPr>
          <w:rFonts w:ascii="Futura Lt BT" w:hAnsi="Futura Lt BT" w:cs="Futura Lt BT"/>
          <w:lang w:val="en-US"/>
        </w:rPr>
        <w:t xml:space="preserve"> </w:t>
      </w:r>
    </w:p>
    <w:p w:rsidR="009D13D8" w:rsidRPr="0084056B" w:rsidRDefault="009D13D8" w:rsidP="00B715C7">
      <w:pPr>
        <w:numPr>
          <w:ilvl w:val="0"/>
          <w:numId w:val="2"/>
        </w:numPr>
        <w:jc w:val="both"/>
        <w:rPr>
          <w:rFonts w:ascii="Futura Lt BT" w:hAnsi="Futura Lt BT" w:cs="Futura Lt BT"/>
          <w:lang w:val="en-US"/>
        </w:rPr>
      </w:pPr>
      <w:r w:rsidRPr="0084056B">
        <w:rPr>
          <w:rFonts w:ascii="Futura Lt BT" w:hAnsi="Futura Lt BT" w:cs="Futura Lt BT"/>
          <w:lang w:val="en-US"/>
        </w:rPr>
        <w:t xml:space="preserve">Youtube: </w:t>
      </w:r>
      <w:hyperlink r:id="rId21" w:history="1">
        <w:r w:rsidRPr="0084056B">
          <w:rPr>
            <w:rFonts w:ascii="Futura Lt BT" w:hAnsi="Futura Lt BT" w:cs="Futura Lt BT"/>
            <w:u w:val="single"/>
            <w:lang w:val="en-US"/>
          </w:rPr>
          <w:t>www.youtube.com/DysonSpain</w:t>
        </w:r>
      </w:hyperlink>
    </w:p>
    <w:p w:rsidR="009D13D8" w:rsidRPr="0084056B" w:rsidRDefault="009D13D8" w:rsidP="00B715C7">
      <w:pPr>
        <w:numPr>
          <w:ilvl w:val="0"/>
          <w:numId w:val="2"/>
        </w:numPr>
        <w:jc w:val="both"/>
        <w:rPr>
          <w:rFonts w:ascii="Futura Lt BT" w:hAnsi="Futura Lt BT" w:cs="Futura Lt BT"/>
        </w:rPr>
      </w:pPr>
      <w:r w:rsidRPr="0084056B">
        <w:rPr>
          <w:rFonts w:ascii="Futura Lt BT" w:hAnsi="Futura Lt BT" w:cs="Futura Lt BT"/>
          <w:lang w:val="en-US"/>
        </w:rPr>
        <w:t xml:space="preserve">Facebook: </w:t>
      </w:r>
      <w:r w:rsidRPr="0084056B">
        <w:rPr>
          <w:rFonts w:ascii="Futura Lt BT" w:hAnsi="Futura Lt BT" w:cs="Futura Lt BT"/>
          <w:u w:val="single"/>
        </w:rPr>
        <w:t>www.facebook.com/DysonSpain</w:t>
      </w:r>
    </w:p>
    <w:sectPr w:rsidR="009D13D8" w:rsidRPr="0084056B" w:rsidSect="00A7397A">
      <w:headerReference w:type="default" r:id="rId22"/>
      <w:footerReference w:type="default" r:id="rId23"/>
      <w:pgSz w:w="11906" w:h="16838"/>
      <w:pgMar w:top="1417" w:right="1701"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3D8" w:rsidRDefault="009D13D8" w:rsidP="001C7EA6">
      <w:pPr>
        <w:spacing w:after="0" w:line="240" w:lineRule="auto"/>
      </w:pPr>
      <w:r>
        <w:separator/>
      </w:r>
    </w:p>
  </w:endnote>
  <w:endnote w:type="continuationSeparator" w:id="0">
    <w:p w:rsidR="009D13D8" w:rsidRDefault="009D13D8" w:rsidP="001C7E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Futura Md BT">
    <w:panose1 w:val="020B0602020204020303"/>
    <w:charset w:val="00"/>
    <w:family w:val="swiss"/>
    <w:pitch w:val="variable"/>
    <w:sig w:usb0="00000087" w:usb1="00000000" w:usb2="00000000" w:usb3="00000000" w:csb0="0000001B" w:csb1="00000000"/>
  </w:font>
  <w:font w:name="Futura Lt BT">
    <w:panose1 w:val="020B04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3D8" w:rsidRDefault="009D13D8">
    <w:pPr>
      <w:pStyle w:val="Foote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2050" type="#_x0000_t185" style="position:absolute;margin-left:0;margin-top:808.85pt;width:39.6pt;height:18.8pt;z-index:251657728;visibility:visible;mso-position-horizontal:center;mso-position-horizontal-relative:margin;mso-position-vertical-relative:page" filled="t" strokecolor="gray" strokeweight="2.25pt">
          <v:textbox inset=",0,,0">
            <w:txbxContent>
              <w:p w:rsidR="009D13D8" w:rsidRPr="009E4BB7" w:rsidRDefault="009D13D8">
                <w:pPr>
                  <w:jc w:val="center"/>
                  <w:rPr>
                    <w:rFonts w:ascii="Futura Lt BT" w:hAnsi="Futura Lt BT" w:cs="Futura Lt BT"/>
                    <w:b/>
                    <w:bCs/>
                    <w:color w:val="808080"/>
                  </w:rPr>
                </w:pPr>
                <w:r w:rsidRPr="009E4BB7">
                  <w:rPr>
                    <w:rFonts w:ascii="Futura Lt BT" w:hAnsi="Futura Lt BT" w:cs="Futura Lt BT"/>
                    <w:b/>
                    <w:bCs/>
                    <w:color w:val="808080"/>
                  </w:rPr>
                  <w:fldChar w:fldCharType="begin"/>
                </w:r>
                <w:r w:rsidRPr="009E4BB7">
                  <w:rPr>
                    <w:rFonts w:ascii="Futura Lt BT" w:hAnsi="Futura Lt BT" w:cs="Futura Lt BT"/>
                    <w:b/>
                    <w:bCs/>
                    <w:color w:val="808080"/>
                  </w:rPr>
                  <w:instrText xml:space="preserve"> PAGE    \* MERGEFORMAT </w:instrText>
                </w:r>
                <w:r w:rsidRPr="009E4BB7">
                  <w:rPr>
                    <w:rFonts w:ascii="Futura Lt BT" w:hAnsi="Futura Lt BT" w:cs="Futura Lt BT"/>
                    <w:b/>
                    <w:bCs/>
                    <w:color w:val="808080"/>
                  </w:rPr>
                  <w:fldChar w:fldCharType="separate"/>
                </w:r>
                <w:r>
                  <w:rPr>
                    <w:rFonts w:ascii="Futura Lt BT" w:hAnsi="Futura Lt BT" w:cs="Futura Lt BT"/>
                    <w:b/>
                    <w:bCs/>
                    <w:noProof/>
                    <w:color w:val="808080"/>
                  </w:rPr>
                  <w:t>1</w:t>
                </w:r>
                <w:r w:rsidRPr="009E4BB7">
                  <w:rPr>
                    <w:rFonts w:ascii="Futura Lt BT" w:hAnsi="Futura Lt BT" w:cs="Futura Lt BT"/>
                    <w:b/>
                    <w:bCs/>
                    <w:color w:val="808080"/>
                  </w:rPr>
                  <w:fldChar w:fldCharType="end"/>
                </w:r>
              </w:p>
            </w:txbxContent>
          </v:textbox>
          <w10:wrap anchorx="margin" anchory="margin"/>
        </v:shape>
      </w:pict>
    </w:r>
    <w:r>
      <w:rPr>
        <w:noProof/>
      </w:rPr>
      <w:pict>
        <v:shapetype id="_x0000_t32" coordsize="21600,21600" o:spt="32" o:oned="t" path="m,l21600,21600e" filled="f">
          <v:path arrowok="t" fillok="f" o:connecttype="none"/>
          <o:lock v:ext="edit" shapetype="t"/>
        </v:shapetype>
        <v:shape id="AutoShape 1" o:spid="_x0000_s2051" type="#_x0000_t32" style="position:absolute;margin-left:0;margin-top:817.65pt;width:434.5pt;height:0;z-index:251656704;visibility:visible;mso-position-horizontal:center;mso-position-horizontal-relative:margin;mso-position-vertical-relative:page" strokecolor="gray" strokeweight="1pt">
          <w10:wrap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3D8" w:rsidRDefault="009D13D8" w:rsidP="001C7EA6">
      <w:pPr>
        <w:spacing w:after="0" w:line="240" w:lineRule="auto"/>
      </w:pPr>
      <w:r>
        <w:separator/>
      </w:r>
    </w:p>
  </w:footnote>
  <w:footnote w:type="continuationSeparator" w:id="0">
    <w:p w:rsidR="009D13D8" w:rsidRDefault="009D13D8" w:rsidP="001C7E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3D8" w:rsidRDefault="009D13D8" w:rsidP="004A5B14">
    <w:pPr>
      <w:pStyle w:val="Header"/>
      <w:pBdr>
        <w:bottom w:val="single" w:sz="12" w:space="1"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49" type="#_x0000_t75" alt="https://encrypted-tbn0.gstatic.com/images?q=tbn:ANd9GcRsMnr_cgsbhZBBLzXWd6aTk2SlvoC_eppSakSNXu9-Gd31xZWiJA" style="position:absolute;margin-left:376.95pt;margin-top:-.3pt;width:48pt;height:35.25pt;z-index:251658752;visibility:visible">
          <v:imagedata r:id="rId1" o:title="" cropbottom="13653f"/>
          <w10:wrap type="square"/>
        </v:shape>
      </w:pict>
    </w:r>
  </w:p>
  <w:p w:rsidR="009D13D8" w:rsidRDefault="009D13D8" w:rsidP="004A5B14">
    <w:pPr>
      <w:pStyle w:val="Header"/>
      <w:pBdr>
        <w:bottom w:val="single" w:sz="12" w:space="1" w:color="auto"/>
      </w:pBdr>
    </w:pPr>
  </w:p>
  <w:p w:rsidR="009D13D8" w:rsidRPr="0026298B" w:rsidRDefault="009D13D8" w:rsidP="004A5B14">
    <w:pPr>
      <w:pStyle w:val="Header"/>
      <w:pBdr>
        <w:bottom w:val="single" w:sz="12" w:space="1" w:color="auto"/>
      </w:pBdr>
    </w:pPr>
    <w:r w:rsidRPr="0026298B">
      <w:tab/>
    </w:r>
    <w:r w:rsidRPr="0026298B">
      <w:tab/>
    </w:r>
  </w:p>
  <w:p w:rsidR="009D13D8" w:rsidRPr="0026298B" w:rsidRDefault="009D13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87DD6"/>
    <w:multiLevelType w:val="hybridMultilevel"/>
    <w:tmpl w:val="73ECB1F0"/>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
    <w:nsid w:val="1C7B60F8"/>
    <w:multiLevelType w:val="hybridMultilevel"/>
    <w:tmpl w:val="5EB2476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38637FE7"/>
    <w:multiLevelType w:val="hybridMultilevel"/>
    <w:tmpl w:val="0CF68B78"/>
    <w:lvl w:ilvl="0" w:tplc="0C0A000B">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
    <w:nsid w:val="621C0661"/>
    <w:multiLevelType w:val="hybridMultilevel"/>
    <w:tmpl w:val="D8A616CA"/>
    <w:lvl w:ilvl="0" w:tplc="0C0A000B">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4">
    <w:nsid w:val="7D6D14A4"/>
    <w:multiLevelType w:val="hybridMultilevel"/>
    <w:tmpl w:val="A56A6B7E"/>
    <w:lvl w:ilvl="0" w:tplc="0C0A000B">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hyphenationZone w:val="425"/>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7EA6"/>
    <w:rsid w:val="00073FCF"/>
    <w:rsid w:val="000825C0"/>
    <w:rsid w:val="000A17D6"/>
    <w:rsid w:val="000B5A69"/>
    <w:rsid w:val="000E2E1C"/>
    <w:rsid w:val="000E4511"/>
    <w:rsid w:val="00113E9C"/>
    <w:rsid w:val="001167FB"/>
    <w:rsid w:val="0014006B"/>
    <w:rsid w:val="001C357C"/>
    <w:rsid w:val="001C7EA6"/>
    <w:rsid w:val="002616BE"/>
    <w:rsid w:val="0026298B"/>
    <w:rsid w:val="00285365"/>
    <w:rsid w:val="002E15F0"/>
    <w:rsid w:val="00325197"/>
    <w:rsid w:val="00334631"/>
    <w:rsid w:val="00335DF6"/>
    <w:rsid w:val="00345615"/>
    <w:rsid w:val="0035319F"/>
    <w:rsid w:val="00395304"/>
    <w:rsid w:val="003F21B7"/>
    <w:rsid w:val="003F2CFD"/>
    <w:rsid w:val="00435EA8"/>
    <w:rsid w:val="00443879"/>
    <w:rsid w:val="0047675B"/>
    <w:rsid w:val="004A5B14"/>
    <w:rsid w:val="004A68B3"/>
    <w:rsid w:val="00503276"/>
    <w:rsid w:val="00524BA4"/>
    <w:rsid w:val="0052759E"/>
    <w:rsid w:val="00582806"/>
    <w:rsid w:val="005B31A8"/>
    <w:rsid w:val="00623EAD"/>
    <w:rsid w:val="00665382"/>
    <w:rsid w:val="006D4C6D"/>
    <w:rsid w:val="00732E1F"/>
    <w:rsid w:val="00794E06"/>
    <w:rsid w:val="007B354B"/>
    <w:rsid w:val="007B3965"/>
    <w:rsid w:val="007D18C2"/>
    <w:rsid w:val="00823950"/>
    <w:rsid w:val="0084056B"/>
    <w:rsid w:val="008657F3"/>
    <w:rsid w:val="00882894"/>
    <w:rsid w:val="00894471"/>
    <w:rsid w:val="008C6F0D"/>
    <w:rsid w:val="008D4096"/>
    <w:rsid w:val="009D13D8"/>
    <w:rsid w:val="009E2DC0"/>
    <w:rsid w:val="009E4BB7"/>
    <w:rsid w:val="009E5B9C"/>
    <w:rsid w:val="00A024BE"/>
    <w:rsid w:val="00A03546"/>
    <w:rsid w:val="00A20A89"/>
    <w:rsid w:val="00A7397A"/>
    <w:rsid w:val="00A8535D"/>
    <w:rsid w:val="00B53F03"/>
    <w:rsid w:val="00B715C7"/>
    <w:rsid w:val="00B7600A"/>
    <w:rsid w:val="00B850A7"/>
    <w:rsid w:val="00BB590A"/>
    <w:rsid w:val="00C351FE"/>
    <w:rsid w:val="00C43937"/>
    <w:rsid w:val="00C57BD0"/>
    <w:rsid w:val="00C62888"/>
    <w:rsid w:val="00C75000"/>
    <w:rsid w:val="00CB2608"/>
    <w:rsid w:val="00CF3A6F"/>
    <w:rsid w:val="00DD426D"/>
    <w:rsid w:val="00DE5962"/>
    <w:rsid w:val="00E41399"/>
    <w:rsid w:val="00E61831"/>
    <w:rsid w:val="00EA7CF7"/>
    <w:rsid w:val="00EB599A"/>
    <w:rsid w:val="00EB623C"/>
    <w:rsid w:val="00EC6FF3"/>
    <w:rsid w:val="00F25F5C"/>
    <w:rsid w:val="00F81767"/>
    <w:rsid w:val="00FA72B9"/>
    <w:rsid w:val="00FC37EA"/>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B9C"/>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7EA6"/>
    <w:pPr>
      <w:tabs>
        <w:tab w:val="center" w:pos="4252"/>
        <w:tab w:val="right" w:pos="8504"/>
      </w:tabs>
      <w:spacing w:after="0" w:line="240" w:lineRule="auto"/>
    </w:pPr>
  </w:style>
  <w:style w:type="character" w:customStyle="1" w:styleId="HeaderChar">
    <w:name w:val="Header Char"/>
    <w:basedOn w:val="DefaultParagraphFont"/>
    <w:link w:val="Header"/>
    <w:uiPriority w:val="99"/>
    <w:semiHidden/>
    <w:locked/>
    <w:rsid w:val="001C7EA6"/>
  </w:style>
  <w:style w:type="paragraph" w:styleId="Footer">
    <w:name w:val="footer"/>
    <w:basedOn w:val="Normal"/>
    <w:link w:val="FooterChar"/>
    <w:uiPriority w:val="99"/>
    <w:rsid w:val="001C7EA6"/>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1C7EA6"/>
  </w:style>
  <w:style w:type="paragraph" w:styleId="BalloonText">
    <w:name w:val="Balloon Text"/>
    <w:basedOn w:val="Normal"/>
    <w:link w:val="BalloonTextChar"/>
    <w:uiPriority w:val="99"/>
    <w:semiHidden/>
    <w:rsid w:val="001C7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7EA6"/>
    <w:rPr>
      <w:rFonts w:ascii="Tahoma" w:hAnsi="Tahoma" w:cs="Tahoma"/>
      <w:sz w:val="16"/>
      <w:szCs w:val="16"/>
    </w:rPr>
  </w:style>
  <w:style w:type="paragraph" w:styleId="ListParagraph">
    <w:name w:val="List Paragraph"/>
    <w:basedOn w:val="Normal"/>
    <w:uiPriority w:val="99"/>
    <w:qFormat/>
    <w:rsid w:val="00DD426D"/>
    <w:pPr>
      <w:ind w:left="720"/>
    </w:pPr>
  </w:style>
  <w:style w:type="character" w:styleId="Hyperlink">
    <w:name w:val="Hyperlink"/>
    <w:basedOn w:val="DefaultParagraphFont"/>
    <w:uiPriority w:val="99"/>
    <w:rsid w:val="00EB599A"/>
    <w:rPr>
      <w:color w:val="0000FF"/>
      <w:u w:val="single"/>
    </w:rPr>
  </w:style>
  <w:style w:type="character" w:styleId="FollowedHyperlink">
    <w:name w:val="FollowedHyperlink"/>
    <w:basedOn w:val="DefaultParagraphFont"/>
    <w:uiPriority w:val="99"/>
    <w:semiHidden/>
    <w:rsid w:val="00B7600A"/>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s://vimeo.com/132242317" TargetMode="External"/><Relationship Id="rId3" Type="http://schemas.openxmlformats.org/officeDocument/2006/relationships/settings" Target="settings.xml"/><Relationship Id="rId21" Type="http://schemas.openxmlformats.org/officeDocument/2006/relationships/hyperlink" Target="http://www.youtube.com/DysonSpain" TargetMode="External"/><Relationship Id="rId7" Type="http://schemas.openxmlformats.org/officeDocument/2006/relationships/image" Target="media/image1.png"/><Relationship Id="rId12" Type="http://schemas.openxmlformats.org/officeDocument/2006/relationships/hyperlink" Target="http://www.raeng.org.uk/news/news-releases/2015/september/royal-academy-of-engineering-selects-inflatable-in"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jamesdysonaward.org/es" TargetMode="External"/><Relationship Id="rId20" Type="http://schemas.openxmlformats.org/officeDocument/2006/relationships/hyperlink" Target="http://www.jamesdysonaward.org/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umis.co.u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jamesdysonaward.org/es" TargetMode="External"/><Relationship Id="rId23" Type="http://schemas.openxmlformats.org/officeDocument/2006/relationships/footer" Target="footer1.xml"/><Relationship Id="rId10" Type="http://schemas.openxmlformats.org/officeDocument/2006/relationships/hyperlink" Target="http://www.siliconbeat.com/2014/05/08/funding-flash-revolights-closes-1-million-series-a/" TargetMode="External"/><Relationship Id="rId19" Type="http://schemas.openxmlformats.org/officeDocument/2006/relationships/hyperlink" Target="http://www.jamesdysonaward.o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jamesdysonaward.org/en-GB/news/voltera-v-one-wins-2015-james-dyson-award/"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1111</Words>
  <Characters>6115</Characters>
  <Application>Microsoft Office Outlook</Application>
  <DocSecurity>0</DocSecurity>
  <Lines>0</Lines>
  <Paragraphs>0</Paragraphs>
  <ScaleCrop>false</ScaleCrop>
  <Company>Dyson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Comienza el concurso de diseño internacional James Dyson Award 2016</dc:title>
  <dc:subject/>
  <dc:creator>mgarachana</dc:creator>
  <cp:keywords/>
  <dc:description/>
  <cp:lastModifiedBy>enriqueb</cp:lastModifiedBy>
  <cp:revision>2</cp:revision>
  <dcterms:created xsi:type="dcterms:W3CDTF">2016-02-25T08:12:00Z</dcterms:created>
  <dcterms:modified xsi:type="dcterms:W3CDTF">2016-02-25T08:12:00Z</dcterms:modified>
</cp:coreProperties>
</file>